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2096F414"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2864B2">
        <w:rPr>
          <w:rFonts w:ascii="Arial" w:hAnsi="Arial" w:cs="Arial"/>
          <w:b/>
          <w:noProof/>
          <w:sz w:val="24"/>
        </w:rPr>
        <w:t>104</w:t>
      </w:r>
      <w:r w:rsidR="00F6713A">
        <w:rPr>
          <w:rFonts w:ascii="Arial" w:hAnsi="Arial" w:cs="Arial"/>
          <w:b/>
          <w:noProof/>
          <w:sz w:val="24"/>
        </w:rPr>
        <w:t>-bis</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2864B2">
        <w:rPr>
          <w:rFonts w:ascii="Arial" w:hAnsi="Arial" w:cs="Arial"/>
          <w:b/>
          <w:noProof/>
          <w:sz w:val="24"/>
          <w:szCs w:val="24"/>
          <w:lang w:val="en-US"/>
        </w:rPr>
        <w:t>2</w:t>
      </w:r>
      <w:r w:rsidR="009F6AE3">
        <w:rPr>
          <w:rFonts w:ascii="Arial" w:hAnsi="Arial" w:cs="Arial"/>
          <w:b/>
          <w:noProof/>
          <w:sz w:val="24"/>
          <w:szCs w:val="24"/>
          <w:lang w:val="en-US"/>
        </w:rPr>
        <w:t>16428</w:t>
      </w:r>
    </w:p>
    <w:p w14:paraId="24E4A3E8" w14:textId="51900E1B" w:rsidR="00462F31" w:rsidRPr="0082362D" w:rsidRDefault="008870F0" w:rsidP="003C016E">
      <w:pPr>
        <w:pStyle w:val="Header"/>
        <w:rPr>
          <w:sz w:val="24"/>
        </w:rPr>
      </w:pPr>
      <w:r w:rsidRPr="008870F0">
        <w:rPr>
          <w:sz w:val="24"/>
        </w:rPr>
        <w:t xml:space="preserve">E-meeting, </w:t>
      </w:r>
      <w:r w:rsidR="006A5DE9">
        <w:rPr>
          <w:sz w:val="24"/>
        </w:rPr>
        <w:t>1</w:t>
      </w:r>
      <w:r w:rsidR="00F6713A">
        <w:rPr>
          <w:sz w:val="24"/>
        </w:rPr>
        <w:t>0</w:t>
      </w:r>
      <w:r w:rsidRPr="008870F0">
        <w:rPr>
          <w:sz w:val="24"/>
        </w:rPr>
        <w:t xml:space="preserve"> – </w:t>
      </w:r>
      <w:r w:rsidR="00F6713A">
        <w:rPr>
          <w:sz w:val="24"/>
        </w:rPr>
        <w:t>19</w:t>
      </w:r>
      <w:r w:rsidRPr="008870F0">
        <w:rPr>
          <w:sz w:val="24"/>
        </w:rPr>
        <w:t xml:space="preserve"> </w:t>
      </w:r>
      <w:r w:rsidR="00F6713A">
        <w:rPr>
          <w:sz w:val="24"/>
        </w:rPr>
        <w:t>October</w:t>
      </w:r>
      <w:r w:rsidRPr="008870F0">
        <w:rPr>
          <w:sz w:val="24"/>
        </w:rPr>
        <w:t>, 202</w:t>
      </w:r>
      <w:r w:rsidR="002864B2">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76FD5598"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713A">
        <w:rPr>
          <w:rFonts w:ascii="Arial" w:hAnsi="Arial"/>
          <w:sz w:val="24"/>
          <w:lang w:val="en-US"/>
        </w:rPr>
        <w:t>Evaluating spurious emission coexistence limits for Band</w:t>
      </w:r>
      <w:r w:rsidR="008C0F9C">
        <w:rPr>
          <w:rFonts w:ascii="Arial" w:hAnsi="Arial"/>
          <w:sz w:val="24"/>
          <w:lang w:val="en-US"/>
        </w:rPr>
        <w:t>s</w:t>
      </w:r>
      <w:r w:rsidR="00F6713A">
        <w:rPr>
          <w:rFonts w:ascii="Arial" w:hAnsi="Arial"/>
          <w:sz w:val="24"/>
          <w:lang w:val="en-US"/>
        </w:rPr>
        <w:t xml:space="preserve"> 24, 255, 66 and 70 to protect the new </w:t>
      </w:r>
      <w:r w:rsidR="008B4B6D">
        <w:rPr>
          <w:rFonts w:ascii="Arial" w:hAnsi="Arial"/>
          <w:sz w:val="24"/>
          <w:lang w:val="en-US"/>
        </w:rPr>
        <w:t xml:space="preserve">LTE TDD Band </w:t>
      </w:r>
      <w:r w:rsidR="005F78FB">
        <w:rPr>
          <w:rFonts w:ascii="Arial" w:hAnsi="Arial"/>
          <w:sz w:val="24"/>
          <w:lang w:val="en-US"/>
        </w:rPr>
        <w:t>54</w:t>
      </w:r>
    </w:p>
    <w:p w14:paraId="67DD213C" w14:textId="3EAB0CB1"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7231F">
        <w:rPr>
          <w:rFonts w:ascii="Arial" w:hAnsi="Arial"/>
          <w:color w:val="000000" w:themeColor="text1"/>
          <w:sz w:val="24"/>
          <w:lang w:val="en-US"/>
        </w:rPr>
        <w:t>7</w:t>
      </w:r>
      <w:r w:rsidR="002864B2">
        <w:rPr>
          <w:rFonts w:ascii="Arial" w:hAnsi="Arial"/>
          <w:color w:val="000000" w:themeColor="text1"/>
          <w:sz w:val="24"/>
          <w:lang w:val="en-US"/>
        </w:rPr>
        <w:t>.3.</w:t>
      </w:r>
      <w:r w:rsidR="00BA1B7C">
        <w:rPr>
          <w:rFonts w:ascii="Arial" w:hAnsi="Arial"/>
          <w:color w:val="000000" w:themeColor="text1"/>
          <w:sz w:val="24"/>
          <w:lang w:val="en-US"/>
        </w:rPr>
        <w:t>2</w:t>
      </w:r>
    </w:p>
    <w:p w14:paraId="2950FAB4" w14:textId="0E0F7431"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A0C21">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153EDE87" w14:textId="189CA06B" w:rsidR="00806A8E" w:rsidRDefault="0086325C" w:rsidP="00BA1B7C">
      <w:pPr>
        <w:rPr>
          <w:lang w:val="en-US"/>
        </w:rPr>
      </w:pPr>
      <w:r>
        <w:rPr>
          <w:lang w:val="en-US"/>
        </w:rPr>
        <w:t>In RAN</w:t>
      </w:r>
      <w:r w:rsidR="00BA1B7C">
        <w:rPr>
          <w:lang w:val="en-US"/>
        </w:rPr>
        <w:t>4</w:t>
      </w:r>
      <w:r>
        <w:rPr>
          <w:lang w:val="en-US"/>
        </w:rPr>
        <w:t>#</w:t>
      </w:r>
      <w:r w:rsidR="00BA1B7C">
        <w:rPr>
          <w:lang w:val="en-US"/>
        </w:rPr>
        <w:t>10</w:t>
      </w:r>
      <w:r w:rsidR="00F6713A">
        <w:rPr>
          <w:lang w:val="en-US"/>
        </w:rPr>
        <w:t>4</w:t>
      </w:r>
      <w:r>
        <w:rPr>
          <w:lang w:val="en-US"/>
        </w:rPr>
        <w:t xml:space="preserve">e, </w:t>
      </w:r>
      <w:r w:rsidR="00F6713A">
        <w:rPr>
          <w:lang w:val="en-US"/>
        </w:rPr>
        <w:t>i</w:t>
      </w:r>
      <w:r w:rsidR="009D6E62">
        <w:rPr>
          <w:lang w:val="en-US"/>
        </w:rPr>
        <w:t>t was agreed to f</w:t>
      </w:r>
      <w:r w:rsidR="00806A8E">
        <w:rPr>
          <w:lang w:val="en-US"/>
        </w:rPr>
        <w:t>urther evaluat</w:t>
      </w:r>
      <w:r w:rsidR="009D6E62">
        <w:rPr>
          <w:lang w:val="en-US"/>
        </w:rPr>
        <w:t xml:space="preserve">e </w:t>
      </w:r>
      <w:r w:rsidR="00F6713A">
        <w:rPr>
          <w:lang w:val="en-US"/>
        </w:rPr>
        <w:t>spurious emission coexistence limits for E-UTRA/NR bands 24, 66</w:t>
      </w:r>
      <w:r w:rsidR="00A37AC0">
        <w:rPr>
          <w:lang w:val="en-US"/>
        </w:rPr>
        <w:t>, 255</w:t>
      </w:r>
      <w:r w:rsidR="00F6713A">
        <w:rPr>
          <w:lang w:val="en-US"/>
        </w:rPr>
        <w:t xml:space="preserve"> and 70 given the proximity of their ULs to the DL of the new band</w:t>
      </w:r>
      <w:r w:rsidR="00BF58C8">
        <w:rPr>
          <w:lang w:val="en-US"/>
        </w:rPr>
        <w:t xml:space="preserve"> </w:t>
      </w:r>
      <w:r w:rsidR="00676B0E">
        <w:rPr>
          <w:lang w:val="en-US"/>
        </w:rPr>
        <w:t>[1]</w:t>
      </w:r>
      <w:r w:rsidR="00806A8E">
        <w:rPr>
          <w:lang w:val="en-US"/>
        </w:rPr>
        <w:t xml:space="preserve">. </w:t>
      </w:r>
    </w:p>
    <w:p w14:paraId="73F72359" w14:textId="580F794B" w:rsidR="000E5C5F" w:rsidRPr="00BF58C8" w:rsidRDefault="00BF58C8" w:rsidP="00BF58C8">
      <w:pPr>
        <w:spacing w:after="120"/>
        <w:ind w:left="568"/>
        <w:rPr>
          <w:rFonts w:eastAsia="SimSun"/>
          <w:color w:val="000000" w:themeColor="text1"/>
          <w:lang w:eastAsia="zh-CN"/>
        </w:rPr>
      </w:pPr>
      <w:r>
        <w:rPr>
          <w:rFonts w:eastAsia="Yu Mincho"/>
        </w:rPr>
        <w:t>“</w:t>
      </w:r>
      <w:r w:rsidR="000E5C5F" w:rsidRPr="00BF58C8">
        <w:rPr>
          <w:rFonts w:eastAsia="Yu Mincho"/>
        </w:rPr>
        <w:t>Collect duplexer rejection data as well as measurements for different channel bandwidths for legacy bands B24/n24/n99, B66/n66, B70/n70 and n255 and finalize exception/relaxation for the UE coexistence spurious emission limits for these legacy bands for protection of the new band at the next meeting. The duplexer data to be evaluated should be for legacy devices.</w:t>
      </w:r>
      <w:r>
        <w:rPr>
          <w:rFonts w:eastAsia="Yu Mincho"/>
        </w:rPr>
        <w:t>”</w:t>
      </w:r>
    </w:p>
    <w:p w14:paraId="27703232" w14:textId="52404BDB" w:rsidR="00BA5789" w:rsidRDefault="00704FFC" w:rsidP="00BA1B7C">
      <w:pPr>
        <w:rPr>
          <w:lang w:val="en-US"/>
        </w:rPr>
      </w:pPr>
      <w:r>
        <w:rPr>
          <w:lang w:val="en-US"/>
        </w:rPr>
        <w:t xml:space="preserve">This submission presents </w:t>
      </w:r>
      <w:r w:rsidR="000E5C5F">
        <w:rPr>
          <w:lang w:val="en-US"/>
        </w:rPr>
        <w:t>duplex rejection data</w:t>
      </w:r>
      <w:r w:rsidR="005F78FB">
        <w:rPr>
          <w:lang w:val="en-US"/>
        </w:rPr>
        <w:t xml:space="preserve"> and emission measurements</w:t>
      </w:r>
      <w:r w:rsidR="000E5C5F">
        <w:rPr>
          <w:lang w:val="en-US"/>
        </w:rPr>
        <w:t xml:space="preserve"> for B24/n24, </w:t>
      </w:r>
      <w:r w:rsidR="00A37AC0">
        <w:rPr>
          <w:lang w:val="en-US"/>
        </w:rPr>
        <w:t xml:space="preserve">n255, </w:t>
      </w:r>
      <w:r w:rsidR="000E5C5F">
        <w:rPr>
          <w:lang w:val="en-US"/>
        </w:rPr>
        <w:t>B66/n66 and B70/n70 bands</w:t>
      </w:r>
      <w:r w:rsidR="005F78FB">
        <w:rPr>
          <w:lang w:val="en-US"/>
        </w:rPr>
        <w:t xml:space="preserve"> in the frequency range</w:t>
      </w:r>
      <w:r w:rsidR="00BF58C8">
        <w:rPr>
          <w:lang w:val="en-US"/>
        </w:rPr>
        <w:t xml:space="preserve"> of</w:t>
      </w:r>
      <w:r w:rsidR="005F78FB">
        <w:rPr>
          <w:lang w:val="en-US"/>
        </w:rPr>
        <w:t xml:space="preserve"> 1670 – 1675 </w:t>
      </w:r>
      <w:proofErr w:type="gramStart"/>
      <w:r w:rsidR="005F78FB">
        <w:rPr>
          <w:lang w:val="en-US"/>
        </w:rPr>
        <w:t>MHz</w:t>
      </w:r>
      <w:r w:rsidR="00BF58C8">
        <w:rPr>
          <w:lang w:val="en-US"/>
        </w:rPr>
        <w:t>,</w:t>
      </w:r>
      <w:r w:rsidR="000E5C5F">
        <w:rPr>
          <w:lang w:val="en-US"/>
        </w:rPr>
        <w:t xml:space="preserve"> and</w:t>
      </w:r>
      <w:proofErr w:type="gramEnd"/>
      <w:r w:rsidR="000E5C5F">
        <w:rPr>
          <w:lang w:val="en-US"/>
        </w:rPr>
        <w:t xml:space="preserve"> proposes coexistence limits for th</w:t>
      </w:r>
      <w:r w:rsidR="00BF58C8">
        <w:rPr>
          <w:lang w:val="en-US"/>
        </w:rPr>
        <w:t>e</w:t>
      </w:r>
      <w:r w:rsidR="000E5C5F">
        <w:rPr>
          <w:lang w:val="en-US"/>
        </w:rPr>
        <w:t xml:space="preserve">se bands and their CA combinations to protect the new LTE TDD band </w:t>
      </w:r>
      <w:r w:rsidR="005F78FB">
        <w:rPr>
          <w:lang w:val="en-US"/>
        </w:rPr>
        <w:t>54</w:t>
      </w:r>
      <w:r w:rsidR="000E5C5F">
        <w:rPr>
          <w:lang w:val="en-US"/>
        </w:rPr>
        <w:t>.</w:t>
      </w:r>
    </w:p>
    <w:p w14:paraId="20420107" w14:textId="2DAB3D55" w:rsidR="00351F6E" w:rsidRDefault="005D2498" w:rsidP="00351F6E">
      <w:pPr>
        <w:pStyle w:val="Heading1"/>
        <w:tabs>
          <w:tab w:val="clear" w:pos="432"/>
          <w:tab w:val="num" w:pos="522"/>
        </w:tabs>
        <w:ind w:left="522" w:hanging="522"/>
        <w:rPr>
          <w:lang w:val="en-US"/>
        </w:rPr>
      </w:pPr>
      <w:r>
        <w:rPr>
          <w:lang w:val="en-US"/>
        </w:rPr>
        <w:t>UE C</w:t>
      </w:r>
      <w:r w:rsidR="00351F6E">
        <w:rPr>
          <w:lang w:val="en-US"/>
        </w:rPr>
        <w:t>o</w:t>
      </w:r>
      <w:r>
        <w:rPr>
          <w:lang w:val="en-US"/>
        </w:rPr>
        <w:t>-</w:t>
      </w:r>
      <w:r w:rsidR="00351F6E">
        <w:rPr>
          <w:lang w:val="en-US"/>
        </w:rPr>
        <w:t xml:space="preserve">existence Spurious </w:t>
      </w:r>
      <w:r>
        <w:rPr>
          <w:lang w:val="en-US"/>
        </w:rPr>
        <w:t>E</w:t>
      </w:r>
      <w:r w:rsidR="00351F6E">
        <w:rPr>
          <w:lang w:val="en-US"/>
        </w:rPr>
        <w:t xml:space="preserve">mission </w:t>
      </w:r>
      <w:r>
        <w:rPr>
          <w:lang w:val="en-US"/>
        </w:rPr>
        <w:t>L</w:t>
      </w:r>
      <w:r w:rsidR="00351F6E">
        <w:rPr>
          <w:lang w:val="en-US"/>
        </w:rPr>
        <w:t>imits</w:t>
      </w:r>
      <w:r w:rsidR="000D6768">
        <w:rPr>
          <w:lang w:val="en-US"/>
        </w:rPr>
        <w:t xml:space="preserve"> for B24/n24</w:t>
      </w:r>
    </w:p>
    <w:p w14:paraId="0F34CC56" w14:textId="7B301E95" w:rsidR="00F85A02" w:rsidRDefault="00B0253D" w:rsidP="00166F61">
      <w:r>
        <w:t xml:space="preserve">The </w:t>
      </w:r>
      <w:r w:rsidR="00BF58C8">
        <w:t xml:space="preserve">Tx </w:t>
      </w:r>
      <w:r>
        <w:t xml:space="preserve">filter </w:t>
      </w:r>
      <w:r w:rsidR="00EC751B">
        <w:t xml:space="preserve">rejection </w:t>
      </w:r>
      <w:r>
        <w:t xml:space="preserve">data </w:t>
      </w:r>
      <w:r w:rsidR="00EC751B">
        <w:t xml:space="preserve">for 1670 – 1675 MHz </w:t>
      </w:r>
      <w:r>
        <w:t xml:space="preserve">from </w:t>
      </w:r>
      <w:r w:rsidR="00833643">
        <w:t>four</w:t>
      </w:r>
      <w:r>
        <w:t xml:space="preserve"> vendors is presented below</w:t>
      </w:r>
      <w:r w:rsidR="00EC751B">
        <w:t>:</w:t>
      </w:r>
    </w:p>
    <w:p w14:paraId="2F19F950" w14:textId="29306DD4" w:rsidR="00B0253D" w:rsidRPr="00A2487A" w:rsidRDefault="00B0253D" w:rsidP="00B0253D">
      <w:pPr>
        <w:pStyle w:val="TH"/>
      </w:pPr>
      <w:r w:rsidRPr="00A1115A">
        <w:t xml:space="preserve">Table </w:t>
      </w:r>
      <w:r w:rsidR="00676B0E">
        <w:t>1</w:t>
      </w:r>
      <w:r w:rsidRPr="00A1115A">
        <w:t xml:space="preserve">: </w:t>
      </w:r>
      <w:r>
        <w:t xml:space="preserve">Rejection at 1670 – 1675 MHz for </w:t>
      </w:r>
      <w:r w:rsidR="000E5C5F">
        <w:t>B</w:t>
      </w:r>
      <w:r>
        <w:t>24</w:t>
      </w:r>
      <w:r w:rsidR="000E5C5F">
        <w:t>/n24</w:t>
      </w:r>
      <w:r>
        <w:t xml:space="preserve"> </w:t>
      </w:r>
      <w:r w:rsidR="00F022A2">
        <w:t>TX Filter</w:t>
      </w:r>
    </w:p>
    <w:tbl>
      <w:tblPr>
        <w:tblStyle w:val="TableGrid"/>
        <w:tblW w:w="0" w:type="auto"/>
        <w:jc w:val="center"/>
        <w:tblLook w:val="04A0" w:firstRow="1" w:lastRow="0" w:firstColumn="1" w:lastColumn="0" w:noHBand="0" w:noVBand="1"/>
      </w:tblPr>
      <w:tblGrid>
        <w:gridCol w:w="1434"/>
        <w:gridCol w:w="1225"/>
        <w:gridCol w:w="1388"/>
        <w:gridCol w:w="1388"/>
        <w:gridCol w:w="1388"/>
        <w:gridCol w:w="1388"/>
      </w:tblGrid>
      <w:tr w:rsidR="00833643" w14:paraId="6D2852CE" w14:textId="3C25E071" w:rsidTr="00623536">
        <w:trPr>
          <w:jc w:val="center"/>
        </w:trPr>
        <w:tc>
          <w:tcPr>
            <w:tcW w:w="1434" w:type="dxa"/>
            <w:vAlign w:val="center"/>
          </w:tcPr>
          <w:p w14:paraId="127E3221" w14:textId="77777777" w:rsidR="00833643" w:rsidRDefault="00833643" w:rsidP="00833643">
            <w:pPr>
              <w:jc w:val="center"/>
              <w:rPr>
                <w:lang w:val="en-US"/>
              </w:rPr>
            </w:pPr>
          </w:p>
        </w:tc>
        <w:tc>
          <w:tcPr>
            <w:tcW w:w="1225" w:type="dxa"/>
          </w:tcPr>
          <w:p w14:paraId="0E55DB15" w14:textId="77777777" w:rsidR="00833643" w:rsidRDefault="00833643" w:rsidP="00833643">
            <w:pPr>
              <w:jc w:val="center"/>
              <w:rPr>
                <w:lang w:val="en-US"/>
              </w:rPr>
            </w:pPr>
            <w:r>
              <w:rPr>
                <w:lang w:val="en-US"/>
              </w:rPr>
              <w:t>Freq Range (MHz)</w:t>
            </w:r>
          </w:p>
        </w:tc>
        <w:tc>
          <w:tcPr>
            <w:tcW w:w="1388" w:type="dxa"/>
            <w:vAlign w:val="center"/>
          </w:tcPr>
          <w:p w14:paraId="0EC265DC" w14:textId="5934B9F6" w:rsidR="00833643" w:rsidRDefault="00833643" w:rsidP="00833643">
            <w:pPr>
              <w:jc w:val="center"/>
              <w:rPr>
                <w:lang w:val="en-US"/>
              </w:rPr>
            </w:pPr>
            <w:r>
              <w:rPr>
                <w:lang w:val="en-US"/>
              </w:rPr>
              <w:t>Vendor 1</w:t>
            </w:r>
          </w:p>
        </w:tc>
        <w:tc>
          <w:tcPr>
            <w:tcW w:w="1388" w:type="dxa"/>
            <w:vAlign w:val="center"/>
          </w:tcPr>
          <w:p w14:paraId="52CA695C" w14:textId="5B53FE68" w:rsidR="00833643" w:rsidRDefault="00833643" w:rsidP="00833643">
            <w:pPr>
              <w:jc w:val="center"/>
              <w:rPr>
                <w:lang w:val="en-US"/>
              </w:rPr>
            </w:pPr>
            <w:r>
              <w:rPr>
                <w:lang w:val="en-US"/>
              </w:rPr>
              <w:t>Vendor 2</w:t>
            </w:r>
          </w:p>
        </w:tc>
        <w:tc>
          <w:tcPr>
            <w:tcW w:w="1388" w:type="dxa"/>
            <w:vAlign w:val="center"/>
          </w:tcPr>
          <w:p w14:paraId="7BE324B2" w14:textId="4DCCE430" w:rsidR="00833643" w:rsidRDefault="00833643" w:rsidP="00833643">
            <w:pPr>
              <w:jc w:val="center"/>
              <w:rPr>
                <w:lang w:val="en-US"/>
              </w:rPr>
            </w:pPr>
            <w:r>
              <w:rPr>
                <w:lang w:val="en-US"/>
              </w:rPr>
              <w:t>Vendor 3</w:t>
            </w:r>
          </w:p>
        </w:tc>
        <w:tc>
          <w:tcPr>
            <w:tcW w:w="1388" w:type="dxa"/>
            <w:vAlign w:val="center"/>
          </w:tcPr>
          <w:p w14:paraId="14203375" w14:textId="5FA20A92" w:rsidR="00833643" w:rsidRDefault="00833643" w:rsidP="00833643">
            <w:pPr>
              <w:jc w:val="center"/>
              <w:rPr>
                <w:lang w:val="en-US"/>
              </w:rPr>
            </w:pPr>
            <w:r>
              <w:rPr>
                <w:lang w:val="en-US"/>
              </w:rPr>
              <w:t>Vendor 4</w:t>
            </w:r>
          </w:p>
        </w:tc>
      </w:tr>
      <w:tr w:rsidR="00833643" w14:paraId="2D2F7C53" w14:textId="3262D244" w:rsidTr="00623536">
        <w:trPr>
          <w:jc w:val="center"/>
        </w:trPr>
        <w:tc>
          <w:tcPr>
            <w:tcW w:w="1434" w:type="dxa"/>
            <w:vAlign w:val="center"/>
          </w:tcPr>
          <w:p w14:paraId="3EFD9E40" w14:textId="094F8CF5" w:rsidR="00833643" w:rsidRDefault="00833643" w:rsidP="00833643">
            <w:pPr>
              <w:jc w:val="center"/>
              <w:rPr>
                <w:lang w:val="en-US"/>
              </w:rPr>
            </w:pPr>
            <w:r>
              <w:rPr>
                <w:lang w:val="en-US"/>
              </w:rPr>
              <w:t>Minimum Rejection (in dB)</w:t>
            </w:r>
          </w:p>
        </w:tc>
        <w:tc>
          <w:tcPr>
            <w:tcW w:w="1225" w:type="dxa"/>
            <w:vAlign w:val="center"/>
          </w:tcPr>
          <w:p w14:paraId="22ACC901" w14:textId="77777777" w:rsidR="00833643" w:rsidRDefault="00833643" w:rsidP="00833643">
            <w:pPr>
              <w:jc w:val="center"/>
              <w:rPr>
                <w:lang w:val="en-US"/>
              </w:rPr>
            </w:pPr>
            <w:r>
              <w:rPr>
                <w:lang w:val="en-US"/>
              </w:rPr>
              <w:t>1670 - 1675</w:t>
            </w:r>
          </w:p>
        </w:tc>
        <w:tc>
          <w:tcPr>
            <w:tcW w:w="1388" w:type="dxa"/>
            <w:vAlign w:val="center"/>
          </w:tcPr>
          <w:p w14:paraId="59A7F757" w14:textId="0D764B44" w:rsidR="00833643" w:rsidRDefault="00833643" w:rsidP="00833643">
            <w:pPr>
              <w:jc w:val="center"/>
              <w:rPr>
                <w:lang w:val="en-US"/>
              </w:rPr>
            </w:pPr>
            <w:r>
              <w:rPr>
                <w:lang w:val="en-US"/>
              </w:rPr>
              <w:t>11</w:t>
            </w:r>
          </w:p>
        </w:tc>
        <w:tc>
          <w:tcPr>
            <w:tcW w:w="1388" w:type="dxa"/>
            <w:vAlign w:val="center"/>
          </w:tcPr>
          <w:p w14:paraId="1BC8A57E" w14:textId="697C965D" w:rsidR="00833643" w:rsidRDefault="00833643" w:rsidP="00833643">
            <w:pPr>
              <w:jc w:val="center"/>
              <w:rPr>
                <w:lang w:val="en-US"/>
              </w:rPr>
            </w:pPr>
            <w:r>
              <w:rPr>
                <w:lang w:val="en-US"/>
              </w:rPr>
              <w:t>40</w:t>
            </w:r>
          </w:p>
        </w:tc>
        <w:tc>
          <w:tcPr>
            <w:tcW w:w="1388" w:type="dxa"/>
            <w:vAlign w:val="center"/>
          </w:tcPr>
          <w:p w14:paraId="2EA35B0D" w14:textId="56C46101" w:rsidR="00833643" w:rsidRDefault="00833643" w:rsidP="00833643">
            <w:pPr>
              <w:jc w:val="center"/>
              <w:rPr>
                <w:lang w:val="en-US"/>
              </w:rPr>
            </w:pPr>
            <w:r>
              <w:rPr>
                <w:lang w:val="en-US"/>
              </w:rPr>
              <w:t>0</w:t>
            </w:r>
          </w:p>
        </w:tc>
        <w:tc>
          <w:tcPr>
            <w:tcW w:w="1388" w:type="dxa"/>
            <w:vAlign w:val="center"/>
          </w:tcPr>
          <w:p w14:paraId="14294E7A" w14:textId="56A6708E" w:rsidR="00833643" w:rsidRDefault="00833643" w:rsidP="00833643">
            <w:pPr>
              <w:jc w:val="center"/>
              <w:rPr>
                <w:lang w:val="en-US"/>
              </w:rPr>
            </w:pPr>
            <w:r>
              <w:rPr>
                <w:lang w:val="en-US"/>
              </w:rPr>
              <w:t>0</w:t>
            </w:r>
          </w:p>
        </w:tc>
      </w:tr>
    </w:tbl>
    <w:p w14:paraId="14F76D6A" w14:textId="77777777" w:rsidR="005F78FB" w:rsidRDefault="005F78FB" w:rsidP="00676B0E"/>
    <w:p w14:paraId="161983BD" w14:textId="77777777" w:rsidR="00C530AA" w:rsidRDefault="00676B0E" w:rsidP="00676B0E">
      <w:r>
        <w:t xml:space="preserve">Table 2 </w:t>
      </w:r>
      <w:r w:rsidR="005F78FB">
        <w:t>lists</w:t>
      </w:r>
      <w:r>
        <w:t xml:space="preserve"> the </w:t>
      </w:r>
      <w:r w:rsidR="006E60C1">
        <w:t xml:space="preserve">emissions </w:t>
      </w:r>
      <w:r>
        <w:t>measurement</w:t>
      </w:r>
      <w:r w:rsidR="006E60C1">
        <w:t xml:space="preserve">s into the DL frequency range of Band 54 </w:t>
      </w:r>
      <w:r>
        <w:t xml:space="preserve">from 5 and 10 MHz </w:t>
      </w:r>
      <w:r w:rsidR="00D82A08">
        <w:t>Band 24</w:t>
      </w:r>
      <w:r>
        <w:t xml:space="preserve"> channels into 1670 – 1675 MHz.</w:t>
      </w:r>
      <w:r w:rsidR="00D82A08">
        <w:t xml:space="preserve"> </w:t>
      </w:r>
    </w:p>
    <w:p w14:paraId="393E7F19" w14:textId="64644985" w:rsidR="00676B0E" w:rsidRDefault="00C530AA" w:rsidP="00676B0E">
      <w:r>
        <w:t>Note: All the</w:t>
      </w:r>
      <w:r w:rsidR="00D82A08">
        <w:t xml:space="preserve"> measurements </w:t>
      </w:r>
      <w:r>
        <w:t xml:space="preserve">presented in </w:t>
      </w:r>
      <w:proofErr w:type="gramStart"/>
      <w:r>
        <w:t>this submissions</w:t>
      </w:r>
      <w:proofErr w:type="gramEnd"/>
      <w:r>
        <w:t xml:space="preserve"> </w:t>
      </w:r>
      <w:r w:rsidR="00D82A08">
        <w:t xml:space="preserve">are from a test board comprising of modem and transceiver supporting operations in </w:t>
      </w:r>
      <w:r>
        <w:t>Bands 24, 255, 66 and 70</w:t>
      </w:r>
      <w:r w:rsidR="00D82A08">
        <w:t>. The in-channel Tx power setting for the PA was 2</w:t>
      </w:r>
      <w:r w:rsidR="003A1220">
        <w:t>7</w:t>
      </w:r>
      <w:r w:rsidR="00D82A08">
        <w:t xml:space="preserve"> dBm </w:t>
      </w:r>
      <w:r>
        <w:t>to accommodate a 4 dB margin between the PA out and the antenna input</w:t>
      </w:r>
      <w:r w:rsidR="0020546E">
        <w:t>. Also,</w:t>
      </w:r>
      <w:r w:rsidR="00D82A08">
        <w:t xml:space="preserve"> the PA bias setting was adjusted to ensure E-UTRA ACLR </w:t>
      </w:r>
      <w:proofErr w:type="gramStart"/>
      <w:r w:rsidR="00D82A08">
        <w:t>of  about</w:t>
      </w:r>
      <w:proofErr w:type="gramEnd"/>
      <w:r w:rsidR="00D82A08">
        <w:t xml:space="preserve"> 30 </w:t>
      </w:r>
      <w:proofErr w:type="spellStart"/>
      <w:r w:rsidR="00D82A08">
        <w:t>dBc</w:t>
      </w:r>
      <w:proofErr w:type="spellEnd"/>
      <w:r w:rsidR="00D82A08">
        <w:t>.</w:t>
      </w:r>
    </w:p>
    <w:p w14:paraId="34F8F728" w14:textId="29FBCC4F" w:rsidR="00676B0E" w:rsidRDefault="00676B0E" w:rsidP="00676B0E">
      <w:pPr>
        <w:pStyle w:val="TH"/>
      </w:pPr>
      <w:r w:rsidRPr="00A1115A">
        <w:t xml:space="preserve">Table </w:t>
      </w:r>
      <w:r w:rsidR="00D82A08">
        <w:t>2</w:t>
      </w:r>
      <w:r w:rsidRPr="00A1115A">
        <w:t xml:space="preserve">: </w:t>
      </w:r>
      <w:r w:rsidR="00121BF8">
        <w:t>b</w:t>
      </w:r>
      <w:r w:rsidR="005F78FB">
        <w:t>24/n24</w:t>
      </w:r>
      <w:r>
        <w:t xml:space="preserve"> emissio</w:t>
      </w:r>
      <w:r w:rsidR="00F374EB">
        <w:t>n</w:t>
      </w:r>
      <w:r>
        <w:t xml:space="preserve"> measurements into the new LTE band</w:t>
      </w:r>
    </w:p>
    <w:tbl>
      <w:tblPr>
        <w:tblStyle w:val="TableGrid"/>
        <w:tblW w:w="0" w:type="auto"/>
        <w:tblLook w:val="04A0" w:firstRow="1" w:lastRow="0" w:firstColumn="1" w:lastColumn="0" w:noHBand="0" w:noVBand="1"/>
      </w:tblPr>
      <w:tblGrid>
        <w:gridCol w:w="1097"/>
        <w:gridCol w:w="1121"/>
        <w:gridCol w:w="567"/>
        <w:gridCol w:w="1080"/>
        <w:gridCol w:w="1080"/>
        <w:gridCol w:w="1080"/>
        <w:gridCol w:w="1080"/>
        <w:gridCol w:w="1080"/>
        <w:gridCol w:w="1080"/>
      </w:tblGrid>
      <w:tr w:rsidR="00CA0FE5" w14:paraId="0F50D009" w14:textId="77777777" w:rsidTr="00DE4ED5">
        <w:tc>
          <w:tcPr>
            <w:tcW w:w="1097" w:type="dxa"/>
            <w:vMerge w:val="restart"/>
            <w:vAlign w:val="bottom"/>
          </w:tcPr>
          <w:p w14:paraId="4E2E917F"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Channel BW</w:t>
            </w:r>
          </w:p>
        </w:tc>
        <w:tc>
          <w:tcPr>
            <w:tcW w:w="1121" w:type="dxa"/>
            <w:vMerge w:val="restart"/>
            <w:vAlign w:val="bottom"/>
          </w:tcPr>
          <w:p w14:paraId="6B90986A" w14:textId="77777777" w:rsidR="00CA0FE5" w:rsidRPr="004B3452" w:rsidRDefault="00CA0FE5" w:rsidP="00DE4ED5">
            <w:pPr>
              <w:jc w:val="center"/>
              <w:rPr>
                <w:rFonts w:ascii="Arial" w:hAnsi="Arial" w:cs="Arial"/>
                <w:sz w:val="18"/>
                <w:szCs w:val="18"/>
              </w:rPr>
            </w:pPr>
            <w:proofErr w:type="spellStart"/>
            <w:r w:rsidRPr="004B3452">
              <w:rPr>
                <w:rFonts w:ascii="Arial" w:hAnsi="Arial" w:cs="Arial"/>
                <w:sz w:val="18"/>
                <w:szCs w:val="18"/>
              </w:rPr>
              <w:t>Center</w:t>
            </w:r>
            <w:proofErr w:type="spellEnd"/>
            <w:r w:rsidRPr="004B3452">
              <w:rPr>
                <w:rFonts w:ascii="Arial" w:hAnsi="Arial" w:cs="Arial"/>
                <w:sz w:val="18"/>
                <w:szCs w:val="18"/>
              </w:rPr>
              <w:t xml:space="preserve"> Freq. (MHz)</w:t>
            </w:r>
          </w:p>
        </w:tc>
        <w:tc>
          <w:tcPr>
            <w:tcW w:w="567" w:type="dxa"/>
            <w:vMerge w:val="restart"/>
            <w:vAlign w:val="bottom"/>
          </w:tcPr>
          <w:p w14:paraId="25340E33" w14:textId="77777777" w:rsidR="00CA0FE5" w:rsidRPr="004B3452" w:rsidRDefault="00CA0FE5" w:rsidP="00DE4ED5">
            <w:pPr>
              <w:jc w:val="center"/>
              <w:rPr>
                <w:rFonts w:ascii="Arial" w:hAnsi="Arial" w:cs="Arial"/>
                <w:sz w:val="18"/>
                <w:szCs w:val="18"/>
              </w:rPr>
            </w:pPr>
          </w:p>
        </w:tc>
        <w:tc>
          <w:tcPr>
            <w:tcW w:w="6480" w:type="dxa"/>
            <w:gridSpan w:val="6"/>
            <w:vAlign w:val="bottom"/>
          </w:tcPr>
          <w:p w14:paraId="59117F63"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Measurement level in -dBm/MHz</w:t>
            </w:r>
          </w:p>
        </w:tc>
      </w:tr>
      <w:tr w:rsidR="00CA0FE5" w14:paraId="1EC76E2E" w14:textId="77777777" w:rsidTr="00DE4ED5">
        <w:tc>
          <w:tcPr>
            <w:tcW w:w="1097" w:type="dxa"/>
            <w:vMerge/>
            <w:vAlign w:val="bottom"/>
          </w:tcPr>
          <w:p w14:paraId="2A499F4B" w14:textId="77777777" w:rsidR="00CA0FE5" w:rsidRPr="004B3452" w:rsidRDefault="00CA0FE5" w:rsidP="00DE4ED5">
            <w:pPr>
              <w:jc w:val="center"/>
              <w:rPr>
                <w:rFonts w:ascii="Arial" w:hAnsi="Arial" w:cs="Arial"/>
                <w:sz w:val="18"/>
                <w:szCs w:val="18"/>
              </w:rPr>
            </w:pPr>
          </w:p>
        </w:tc>
        <w:tc>
          <w:tcPr>
            <w:tcW w:w="1121" w:type="dxa"/>
            <w:vMerge/>
            <w:vAlign w:val="bottom"/>
          </w:tcPr>
          <w:p w14:paraId="6570D8A9" w14:textId="77777777" w:rsidR="00CA0FE5" w:rsidRPr="004B3452" w:rsidRDefault="00CA0FE5" w:rsidP="00DE4ED5">
            <w:pPr>
              <w:jc w:val="center"/>
              <w:rPr>
                <w:rFonts w:ascii="Arial" w:hAnsi="Arial" w:cs="Arial"/>
                <w:sz w:val="18"/>
                <w:szCs w:val="18"/>
              </w:rPr>
            </w:pPr>
          </w:p>
        </w:tc>
        <w:tc>
          <w:tcPr>
            <w:tcW w:w="567" w:type="dxa"/>
            <w:vMerge/>
            <w:vAlign w:val="bottom"/>
          </w:tcPr>
          <w:p w14:paraId="3534B21F" w14:textId="77777777" w:rsidR="00CA0FE5" w:rsidRPr="004B3452" w:rsidRDefault="00CA0FE5" w:rsidP="00DE4ED5">
            <w:pPr>
              <w:jc w:val="center"/>
              <w:rPr>
                <w:rFonts w:ascii="Arial" w:hAnsi="Arial" w:cs="Arial"/>
                <w:sz w:val="18"/>
                <w:szCs w:val="18"/>
              </w:rPr>
            </w:pPr>
          </w:p>
        </w:tc>
        <w:tc>
          <w:tcPr>
            <w:tcW w:w="1080" w:type="dxa"/>
            <w:vAlign w:val="bottom"/>
          </w:tcPr>
          <w:p w14:paraId="41A22A3A"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1670 MHz</w:t>
            </w:r>
          </w:p>
        </w:tc>
        <w:tc>
          <w:tcPr>
            <w:tcW w:w="1080" w:type="dxa"/>
            <w:vAlign w:val="bottom"/>
          </w:tcPr>
          <w:p w14:paraId="053ABA2E"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1671 MHz</w:t>
            </w:r>
          </w:p>
        </w:tc>
        <w:tc>
          <w:tcPr>
            <w:tcW w:w="1080" w:type="dxa"/>
            <w:vAlign w:val="bottom"/>
          </w:tcPr>
          <w:p w14:paraId="390538A6"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1672 MHz</w:t>
            </w:r>
          </w:p>
        </w:tc>
        <w:tc>
          <w:tcPr>
            <w:tcW w:w="1080" w:type="dxa"/>
            <w:vAlign w:val="bottom"/>
          </w:tcPr>
          <w:p w14:paraId="185B0C27"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1673 MHz</w:t>
            </w:r>
          </w:p>
        </w:tc>
        <w:tc>
          <w:tcPr>
            <w:tcW w:w="1080" w:type="dxa"/>
            <w:vAlign w:val="bottom"/>
          </w:tcPr>
          <w:p w14:paraId="77EDF175"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1674 MHz</w:t>
            </w:r>
          </w:p>
        </w:tc>
        <w:tc>
          <w:tcPr>
            <w:tcW w:w="1080" w:type="dxa"/>
            <w:vAlign w:val="bottom"/>
          </w:tcPr>
          <w:p w14:paraId="7E5505AB" w14:textId="77777777" w:rsidR="00CA0FE5" w:rsidRPr="004B3452" w:rsidRDefault="00CA0FE5" w:rsidP="00DE4ED5">
            <w:pPr>
              <w:jc w:val="center"/>
              <w:rPr>
                <w:rFonts w:ascii="Arial" w:hAnsi="Arial" w:cs="Arial"/>
                <w:sz w:val="18"/>
                <w:szCs w:val="18"/>
              </w:rPr>
            </w:pPr>
            <w:r w:rsidRPr="004B3452">
              <w:rPr>
                <w:rFonts w:ascii="Arial" w:hAnsi="Arial" w:cs="Arial"/>
                <w:sz w:val="18"/>
                <w:szCs w:val="18"/>
              </w:rPr>
              <w:t>1675 MHz</w:t>
            </w:r>
          </w:p>
        </w:tc>
      </w:tr>
      <w:tr w:rsidR="00676B0E" w14:paraId="318646E9" w14:textId="77777777" w:rsidTr="009D10F3">
        <w:tc>
          <w:tcPr>
            <w:tcW w:w="1097" w:type="dxa"/>
            <w:vMerge w:val="restart"/>
            <w:vAlign w:val="center"/>
          </w:tcPr>
          <w:p w14:paraId="63DA9454" w14:textId="77777777" w:rsidR="00676B0E" w:rsidRPr="004B3452" w:rsidRDefault="00676B0E" w:rsidP="00DE4ED5">
            <w:pPr>
              <w:jc w:val="center"/>
              <w:rPr>
                <w:rFonts w:ascii="Arial" w:hAnsi="Arial" w:cs="Arial"/>
                <w:sz w:val="18"/>
                <w:szCs w:val="18"/>
              </w:rPr>
            </w:pPr>
            <w:r w:rsidRPr="004B3452">
              <w:rPr>
                <w:rFonts w:ascii="Arial" w:hAnsi="Arial" w:cs="Arial"/>
                <w:sz w:val="18"/>
                <w:szCs w:val="18"/>
              </w:rPr>
              <w:t>5 MHz</w:t>
            </w:r>
          </w:p>
        </w:tc>
        <w:tc>
          <w:tcPr>
            <w:tcW w:w="1121" w:type="dxa"/>
            <w:vAlign w:val="bottom"/>
          </w:tcPr>
          <w:p w14:paraId="53794E81" w14:textId="7ECE6FE3" w:rsidR="00676B0E" w:rsidRPr="004B3452" w:rsidRDefault="00B96062" w:rsidP="00DE4ED5">
            <w:pPr>
              <w:jc w:val="center"/>
              <w:rPr>
                <w:rFonts w:ascii="Arial" w:hAnsi="Arial" w:cs="Arial"/>
                <w:sz w:val="18"/>
                <w:szCs w:val="18"/>
              </w:rPr>
            </w:pPr>
            <w:r>
              <w:rPr>
                <w:rFonts w:ascii="Arial" w:hAnsi="Arial" w:cs="Arial"/>
                <w:sz w:val="18"/>
                <w:szCs w:val="18"/>
              </w:rPr>
              <w:t>1630</w:t>
            </w:r>
          </w:p>
        </w:tc>
        <w:tc>
          <w:tcPr>
            <w:tcW w:w="567" w:type="dxa"/>
            <w:vAlign w:val="bottom"/>
          </w:tcPr>
          <w:p w14:paraId="6FC58B98" w14:textId="77777777" w:rsidR="00676B0E" w:rsidRPr="004B3452" w:rsidRDefault="00676B0E" w:rsidP="00DE4ED5">
            <w:pPr>
              <w:jc w:val="center"/>
              <w:rPr>
                <w:rFonts w:ascii="Arial" w:hAnsi="Arial" w:cs="Arial"/>
                <w:sz w:val="18"/>
                <w:szCs w:val="18"/>
              </w:rPr>
            </w:pPr>
          </w:p>
        </w:tc>
        <w:tc>
          <w:tcPr>
            <w:tcW w:w="1080" w:type="dxa"/>
            <w:shd w:val="clear" w:color="auto" w:fill="E2EFD9" w:themeFill="accent6" w:themeFillTint="33"/>
            <w:vAlign w:val="bottom"/>
          </w:tcPr>
          <w:p w14:paraId="0889332B" w14:textId="33A9277E" w:rsidR="00676B0E" w:rsidRPr="004B3452" w:rsidRDefault="00B96062" w:rsidP="00DE4ED5">
            <w:pPr>
              <w:jc w:val="center"/>
              <w:rPr>
                <w:rFonts w:ascii="Arial" w:hAnsi="Arial" w:cs="Arial"/>
                <w:sz w:val="18"/>
                <w:szCs w:val="18"/>
              </w:rPr>
            </w:pPr>
            <w:r>
              <w:rPr>
                <w:rFonts w:ascii="Arial" w:hAnsi="Arial" w:cs="Arial"/>
                <w:sz w:val="18"/>
                <w:szCs w:val="18"/>
              </w:rPr>
              <w:t>-48.</w:t>
            </w:r>
            <w:r w:rsidR="007B4CFA">
              <w:rPr>
                <w:rFonts w:ascii="Arial" w:hAnsi="Arial" w:cs="Arial"/>
                <w:sz w:val="18"/>
                <w:szCs w:val="18"/>
              </w:rPr>
              <w:t>4</w:t>
            </w:r>
          </w:p>
        </w:tc>
        <w:tc>
          <w:tcPr>
            <w:tcW w:w="1080" w:type="dxa"/>
            <w:vAlign w:val="bottom"/>
          </w:tcPr>
          <w:p w14:paraId="127CB04C" w14:textId="5A40B489" w:rsidR="00676B0E" w:rsidRPr="004B3452" w:rsidRDefault="00B96062" w:rsidP="00DE4ED5">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1.9</w:t>
            </w:r>
          </w:p>
        </w:tc>
        <w:tc>
          <w:tcPr>
            <w:tcW w:w="1080" w:type="dxa"/>
            <w:vAlign w:val="bottom"/>
          </w:tcPr>
          <w:p w14:paraId="54840583" w14:textId="5D9280F5" w:rsidR="00676B0E" w:rsidRPr="004B3452" w:rsidRDefault="00B96062" w:rsidP="00DE4ED5">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3.8</w:t>
            </w:r>
          </w:p>
        </w:tc>
        <w:tc>
          <w:tcPr>
            <w:tcW w:w="1080" w:type="dxa"/>
            <w:vAlign w:val="bottom"/>
          </w:tcPr>
          <w:p w14:paraId="67D44B61" w14:textId="6810398A" w:rsidR="00676B0E" w:rsidRPr="004B3452" w:rsidRDefault="00B96062" w:rsidP="00DE4ED5">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4.0</w:t>
            </w:r>
          </w:p>
        </w:tc>
        <w:tc>
          <w:tcPr>
            <w:tcW w:w="1080" w:type="dxa"/>
            <w:vAlign w:val="bottom"/>
          </w:tcPr>
          <w:p w14:paraId="565CAB71" w14:textId="7E860437" w:rsidR="00676B0E" w:rsidRPr="004B3452" w:rsidRDefault="00676B0E" w:rsidP="00DE4ED5">
            <w:pPr>
              <w:jc w:val="center"/>
              <w:rPr>
                <w:rFonts w:ascii="Arial" w:hAnsi="Arial" w:cs="Arial"/>
                <w:sz w:val="18"/>
                <w:szCs w:val="18"/>
              </w:rPr>
            </w:pPr>
            <w:r w:rsidRPr="004B3452">
              <w:rPr>
                <w:rFonts w:ascii="Arial" w:hAnsi="Arial" w:cs="Arial"/>
                <w:sz w:val="18"/>
                <w:szCs w:val="18"/>
              </w:rPr>
              <w:t>-5</w:t>
            </w:r>
            <w:r w:rsidR="007B4CFA">
              <w:rPr>
                <w:rFonts w:ascii="Arial" w:hAnsi="Arial" w:cs="Arial"/>
                <w:sz w:val="18"/>
                <w:szCs w:val="18"/>
              </w:rPr>
              <w:t>4.2</w:t>
            </w:r>
          </w:p>
        </w:tc>
        <w:tc>
          <w:tcPr>
            <w:tcW w:w="1080" w:type="dxa"/>
            <w:vAlign w:val="bottom"/>
          </w:tcPr>
          <w:p w14:paraId="3C29FAC6" w14:textId="1DDF725B" w:rsidR="00676B0E" w:rsidRPr="004B3452" w:rsidRDefault="00B96062" w:rsidP="00DE4ED5">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4.3</w:t>
            </w:r>
          </w:p>
        </w:tc>
      </w:tr>
      <w:tr w:rsidR="00B96062" w14:paraId="5C690D11" w14:textId="77777777" w:rsidTr="009D10F3">
        <w:trPr>
          <w:trHeight w:val="253"/>
        </w:trPr>
        <w:tc>
          <w:tcPr>
            <w:tcW w:w="1097" w:type="dxa"/>
            <w:vMerge/>
            <w:vAlign w:val="center"/>
          </w:tcPr>
          <w:p w14:paraId="175399C0" w14:textId="77777777" w:rsidR="00B96062" w:rsidRPr="004B3452" w:rsidRDefault="00B96062" w:rsidP="00B96062">
            <w:pPr>
              <w:jc w:val="center"/>
              <w:rPr>
                <w:rFonts w:ascii="Arial" w:hAnsi="Arial" w:cs="Arial"/>
                <w:sz w:val="18"/>
                <w:szCs w:val="18"/>
              </w:rPr>
            </w:pPr>
          </w:p>
        </w:tc>
        <w:tc>
          <w:tcPr>
            <w:tcW w:w="1121" w:type="dxa"/>
            <w:vAlign w:val="bottom"/>
          </w:tcPr>
          <w:p w14:paraId="7D3E15CA" w14:textId="542DAEC3" w:rsidR="00B96062" w:rsidRPr="004B3452" w:rsidRDefault="00B96062" w:rsidP="00B96062">
            <w:pPr>
              <w:jc w:val="center"/>
              <w:rPr>
                <w:rFonts w:ascii="Arial" w:hAnsi="Arial" w:cs="Arial"/>
                <w:sz w:val="18"/>
                <w:szCs w:val="18"/>
              </w:rPr>
            </w:pPr>
            <w:r w:rsidRPr="004B3452">
              <w:rPr>
                <w:rFonts w:ascii="Arial" w:hAnsi="Arial" w:cs="Arial"/>
                <w:sz w:val="18"/>
                <w:szCs w:val="18"/>
              </w:rPr>
              <w:t>165</w:t>
            </w:r>
            <w:r>
              <w:rPr>
                <w:rFonts w:ascii="Arial" w:hAnsi="Arial" w:cs="Arial"/>
                <w:sz w:val="18"/>
                <w:szCs w:val="18"/>
              </w:rPr>
              <w:t>4</w:t>
            </w:r>
          </w:p>
        </w:tc>
        <w:tc>
          <w:tcPr>
            <w:tcW w:w="567" w:type="dxa"/>
            <w:vAlign w:val="bottom"/>
          </w:tcPr>
          <w:p w14:paraId="51D6EBAE" w14:textId="77777777" w:rsidR="00B96062" w:rsidRPr="004B3452" w:rsidRDefault="00B96062" w:rsidP="00B96062">
            <w:pPr>
              <w:jc w:val="center"/>
              <w:rPr>
                <w:rFonts w:ascii="Arial" w:hAnsi="Arial" w:cs="Arial"/>
                <w:sz w:val="18"/>
                <w:szCs w:val="18"/>
              </w:rPr>
            </w:pPr>
          </w:p>
        </w:tc>
        <w:tc>
          <w:tcPr>
            <w:tcW w:w="1080" w:type="dxa"/>
            <w:shd w:val="clear" w:color="auto" w:fill="FFFF00"/>
            <w:vAlign w:val="bottom"/>
          </w:tcPr>
          <w:p w14:paraId="3D1C5172" w14:textId="28D65F13" w:rsidR="00B96062" w:rsidRPr="004B3452" w:rsidRDefault="00B96062" w:rsidP="00B96062">
            <w:pPr>
              <w:jc w:val="center"/>
              <w:rPr>
                <w:rFonts w:ascii="Arial" w:hAnsi="Arial" w:cs="Arial"/>
                <w:sz w:val="18"/>
                <w:szCs w:val="18"/>
              </w:rPr>
            </w:pPr>
            <w:r>
              <w:rPr>
                <w:rFonts w:ascii="Arial" w:hAnsi="Arial" w:cs="Arial"/>
                <w:sz w:val="18"/>
                <w:szCs w:val="18"/>
              </w:rPr>
              <w:t>-37.5</w:t>
            </w:r>
          </w:p>
        </w:tc>
        <w:tc>
          <w:tcPr>
            <w:tcW w:w="1080" w:type="dxa"/>
            <w:vAlign w:val="bottom"/>
          </w:tcPr>
          <w:p w14:paraId="026D5716" w14:textId="15BCABB6" w:rsidR="00B96062" w:rsidRPr="004B3452" w:rsidRDefault="00B96062" w:rsidP="00B96062">
            <w:pPr>
              <w:jc w:val="center"/>
              <w:rPr>
                <w:rFonts w:ascii="Arial" w:hAnsi="Arial" w:cs="Arial"/>
                <w:sz w:val="18"/>
                <w:szCs w:val="18"/>
              </w:rPr>
            </w:pPr>
            <w:r>
              <w:rPr>
                <w:rFonts w:ascii="Arial" w:hAnsi="Arial" w:cs="Arial"/>
                <w:sz w:val="18"/>
                <w:szCs w:val="18"/>
              </w:rPr>
              <w:t>-39.3</w:t>
            </w:r>
          </w:p>
        </w:tc>
        <w:tc>
          <w:tcPr>
            <w:tcW w:w="1080" w:type="dxa"/>
            <w:vAlign w:val="bottom"/>
          </w:tcPr>
          <w:p w14:paraId="37B2A436" w14:textId="5B570609" w:rsidR="00B96062" w:rsidRPr="004B3452" w:rsidRDefault="00B96062" w:rsidP="00B96062">
            <w:pPr>
              <w:jc w:val="center"/>
              <w:rPr>
                <w:rFonts w:ascii="Arial" w:hAnsi="Arial" w:cs="Arial"/>
                <w:sz w:val="18"/>
                <w:szCs w:val="18"/>
              </w:rPr>
            </w:pPr>
            <w:r>
              <w:rPr>
                <w:rFonts w:ascii="Arial" w:hAnsi="Arial" w:cs="Arial"/>
                <w:sz w:val="18"/>
                <w:szCs w:val="18"/>
              </w:rPr>
              <w:t>-40.2</w:t>
            </w:r>
          </w:p>
        </w:tc>
        <w:tc>
          <w:tcPr>
            <w:tcW w:w="1080" w:type="dxa"/>
            <w:vAlign w:val="bottom"/>
          </w:tcPr>
          <w:p w14:paraId="5B526E74" w14:textId="0A775778" w:rsidR="00B96062" w:rsidRPr="004B3452" w:rsidRDefault="00B96062" w:rsidP="00B96062">
            <w:pPr>
              <w:jc w:val="center"/>
              <w:rPr>
                <w:rFonts w:ascii="Arial" w:hAnsi="Arial" w:cs="Arial"/>
                <w:sz w:val="18"/>
                <w:szCs w:val="18"/>
              </w:rPr>
            </w:pPr>
            <w:r>
              <w:rPr>
                <w:rFonts w:ascii="Arial" w:hAnsi="Arial" w:cs="Arial"/>
                <w:sz w:val="18"/>
                <w:szCs w:val="18"/>
              </w:rPr>
              <w:t>-40.</w:t>
            </w:r>
            <w:r w:rsidR="00172B9F">
              <w:rPr>
                <w:rFonts w:ascii="Arial" w:hAnsi="Arial" w:cs="Arial"/>
                <w:sz w:val="18"/>
                <w:szCs w:val="18"/>
              </w:rPr>
              <w:t>8</w:t>
            </w:r>
          </w:p>
        </w:tc>
        <w:tc>
          <w:tcPr>
            <w:tcW w:w="1080" w:type="dxa"/>
            <w:vAlign w:val="bottom"/>
          </w:tcPr>
          <w:p w14:paraId="046449E3" w14:textId="440F8799" w:rsidR="00B96062" w:rsidRPr="004B3452" w:rsidRDefault="00B96062" w:rsidP="00B96062">
            <w:pPr>
              <w:jc w:val="center"/>
              <w:rPr>
                <w:rFonts w:ascii="Arial" w:hAnsi="Arial" w:cs="Arial"/>
                <w:sz w:val="18"/>
                <w:szCs w:val="18"/>
              </w:rPr>
            </w:pPr>
            <w:r>
              <w:rPr>
                <w:rFonts w:ascii="Arial" w:hAnsi="Arial" w:cs="Arial"/>
                <w:sz w:val="18"/>
                <w:szCs w:val="18"/>
              </w:rPr>
              <w:t>-41.2</w:t>
            </w:r>
          </w:p>
        </w:tc>
        <w:tc>
          <w:tcPr>
            <w:tcW w:w="1080" w:type="dxa"/>
            <w:vAlign w:val="bottom"/>
          </w:tcPr>
          <w:p w14:paraId="1673329A" w14:textId="489C603B" w:rsidR="00B96062" w:rsidRPr="004B3452" w:rsidRDefault="00B96062" w:rsidP="00B96062">
            <w:pPr>
              <w:jc w:val="center"/>
              <w:rPr>
                <w:rFonts w:ascii="Arial" w:hAnsi="Arial" w:cs="Arial"/>
                <w:sz w:val="18"/>
                <w:szCs w:val="18"/>
              </w:rPr>
            </w:pPr>
            <w:r>
              <w:rPr>
                <w:rFonts w:ascii="Arial" w:hAnsi="Arial" w:cs="Arial"/>
                <w:sz w:val="18"/>
                <w:szCs w:val="18"/>
              </w:rPr>
              <w:t>-43.6</w:t>
            </w:r>
          </w:p>
        </w:tc>
      </w:tr>
      <w:tr w:rsidR="00676B0E" w14:paraId="6DFB1F66" w14:textId="77777777" w:rsidTr="009D10F3">
        <w:trPr>
          <w:trHeight w:val="63"/>
        </w:trPr>
        <w:tc>
          <w:tcPr>
            <w:tcW w:w="1097" w:type="dxa"/>
            <w:vMerge w:val="restart"/>
            <w:vAlign w:val="center"/>
          </w:tcPr>
          <w:p w14:paraId="45273E2F" w14:textId="77777777" w:rsidR="00676B0E" w:rsidRPr="004B3452" w:rsidRDefault="00676B0E" w:rsidP="00DE4ED5">
            <w:pPr>
              <w:jc w:val="center"/>
              <w:rPr>
                <w:rFonts w:ascii="Arial" w:hAnsi="Arial" w:cs="Arial"/>
                <w:sz w:val="18"/>
                <w:szCs w:val="18"/>
              </w:rPr>
            </w:pPr>
            <w:r w:rsidRPr="004B3452">
              <w:rPr>
                <w:rFonts w:ascii="Arial" w:hAnsi="Arial" w:cs="Arial"/>
                <w:sz w:val="18"/>
                <w:szCs w:val="18"/>
              </w:rPr>
              <w:t>10 MHz</w:t>
            </w:r>
          </w:p>
        </w:tc>
        <w:tc>
          <w:tcPr>
            <w:tcW w:w="1121" w:type="dxa"/>
            <w:vAlign w:val="bottom"/>
          </w:tcPr>
          <w:p w14:paraId="0D897854" w14:textId="73BBC3A4" w:rsidR="00676B0E" w:rsidRPr="004B3452" w:rsidRDefault="00676B0E" w:rsidP="00DE4ED5">
            <w:pPr>
              <w:jc w:val="center"/>
              <w:rPr>
                <w:rFonts w:ascii="Arial" w:hAnsi="Arial" w:cs="Arial"/>
                <w:sz w:val="18"/>
                <w:szCs w:val="18"/>
              </w:rPr>
            </w:pPr>
            <w:r w:rsidRPr="004B3452">
              <w:rPr>
                <w:rFonts w:ascii="Arial" w:hAnsi="Arial" w:cs="Arial"/>
                <w:sz w:val="18"/>
                <w:szCs w:val="18"/>
              </w:rPr>
              <w:t>163</w:t>
            </w:r>
            <w:r w:rsidR="00B96062">
              <w:rPr>
                <w:rFonts w:ascii="Arial" w:hAnsi="Arial" w:cs="Arial"/>
                <w:sz w:val="18"/>
                <w:szCs w:val="18"/>
              </w:rPr>
              <w:t>2</w:t>
            </w:r>
            <w:r w:rsidRPr="004B3452">
              <w:rPr>
                <w:rFonts w:ascii="Arial" w:hAnsi="Arial" w:cs="Arial"/>
                <w:sz w:val="18"/>
                <w:szCs w:val="18"/>
              </w:rPr>
              <w:t>.5</w:t>
            </w:r>
          </w:p>
        </w:tc>
        <w:tc>
          <w:tcPr>
            <w:tcW w:w="567" w:type="dxa"/>
            <w:vAlign w:val="bottom"/>
          </w:tcPr>
          <w:p w14:paraId="6DD9ED87" w14:textId="77777777" w:rsidR="00676B0E" w:rsidRPr="004B3452" w:rsidRDefault="00676B0E" w:rsidP="00DE4ED5">
            <w:pPr>
              <w:jc w:val="center"/>
              <w:rPr>
                <w:rFonts w:ascii="Arial" w:hAnsi="Arial" w:cs="Arial"/>
                <w:sz w:val="18"/>
                <w:szCs w:val="18"/>
              </w:rPr>
            </w:pPr>
          </w:p>
        </w:tc>
        <w:tc>
          <w:tcPr>
            <w:tcW w:w="1080" w:type="dxa"/>
            <w:shd w:val="clear" w:color="auto" w:fill="E2EFD9" w:themeFill="accent6" w:themeFillTint="33"/>
            <w:vAlign w:val="bottom"/>
          </w:tcPr>
          <w:p w14:paraId="5C7A4B07" w14:textId="672BE346" w:rsidR="00676B0E" w:rsidRPr="004B3452" w:rsidRDefault="00676B0E" w:rsidP="00DE4ED5">
            <w:pPr>
              <w:jc w:val="center"/>
              <w:rPr>
                <w:rFonts w:ascii="Arial" w:hAnsi="Arial" w:cs="Arial"/>
                <w:sz w:val="18"/>
                <w:szCs w:val="18"/>
              </w:rPr>
            </w:pPr>
            <w:r w:rsidRPr="004B3452">
              <w:rPr>
                <w:rFonts w:ascii="Arial" w:hAnsi="Arial" w:cs="Arial"/>
                <w:sz w:val="18"/>
                <w:szCs w:val="18"/>
              </w:rPr>
              <w:t>-</w:t>
            </w:r>
            <w:r w:rsidR="00B96062">
              <w:rPr>
                <w:rFonts w:ascii="Arial" w:hAnsi="Arial" w:cs="Arial"/>
                <w:sz w:val="18"/>
                <w:szCs w:val="18"/>
              </w:rPr>
              <w:t>46.7</w:t>
            </w:r>
          </w:p>
        </w:tc>
        <w:tc>
          <w:tcPr>
            <w:tcW w:w="1080" w:type="dxa"/>
            <w:vAlign w:val="bottom"/>
          </w:tcPr>
          <w:p w14:paraId="5A9D3677" w14:textId="324533AD" w:rsidR="00676B0E" w:rsidRPr="004B3452" w:rsidRDefault="00676B0E" w:rsidP="00DE4ED5">
            <w:pPr>
              <w:jc w:val="center"/>
              <w:rPr>
                <w:rFonts w:ascii="Arial" w:hAnsi="Arial" w:cs="Arial"/>
                <w:sz w:val="18"/>
                <w:szCs w:val="18"/>
              </w:rPr>
            </w:pPr>
            <w:r w:rsidRPr="004B3452">
              <w:rPr>
                <w:rFonts w:ascii="Arial" w:hAnsi="Arial" w:cs="Arial"/>
                <w:sz w:val="18"/>
                <w:szCs w:val="18"/>
              </w:rPr>
              <w:t>-</w:t>
            </w:r>
            <w:r w:rsidR="00B96062">
              <w:rPr>
                <w:rFonts w:ascii="Arial" w:hAnsi="Arial" w:cs="Arial"/>
                <w:sz w:val="18"/>
                <w:szCs w:val="18"/>
              </w:rPr>
              <w:t>47.4</w:t>
            </w:r>
          </w:p>
        </w:tc>
        <w:tc>
          <w:tcPr>
            <w:tcW w:w="1080" w:type="dxa"/>
            <w:vAlign w:val="bottom"/>
          </w:tcPr>
          <w:p w14:paraId="5C3F54C9" w14:textId="2F2BDD5D" w:rsidR="00676B0E" w:rsidRPr="004B3452" w:rsidRDefault="00B96062" w:rsidP="00DE4ED5">
            <w:pPr>
              <w:jc w:val="center"/>
              <w:rPr>
                <w:rFonts w:ascii="Arial" w:hAnsi="Arial" w:cs="Arial"/>
                <w:sz w:val="18"/>
                <w:szCs w:val="18"/>
              </w:rPr>
            </w:pPr>
            <w:r>
              <w:rPr>
                <w:rFonts w:ascii="Arial" w:hAnsi="Arial" w:cs="Arial"/>
                <w:sz w:val="18"/>
                <w:szCs w:val="18"/>
              </w:rPr>
              <w:t>-47.6</w:t>
            </w:r>
          </w:p>
        </w:tc>
        <w:tc>
          <w:tcPr>
            <w:tcW w:w="1080" w:type="dxa"/>
            <w:vAlign w:val="bottom"/>
          </w:tcPr>
          <w:p w14:paraId="04A48FE5" w14:textId="3B6DFEAE" w:rsidR="00676B0E" w:rsidRPr="004B3452" w:rsidRDefault="00676B0E" w:rsidP="00DE4ED5">
            <w:pPr>
              <w:jc w:val="center"/>
              <w:rPr>
                <w:rFonts w:ascii="Arial" w:hAnsi="Arial" w:cs="Arial"/>
                <w:sz w:val="18"/>
                <w:szCs w:val="18"/>
              </w:rPr>
            </w:pPr>
            <w:r w:rsidRPr="004B3452">
              <w:rPr>
                <w:rFonts w:ascii="Arial" w:hAnsi="Arial" w:cs="Arial"/>
                <w:sz w:val="18"/>
                <w:szCs w:val="18"/>
              </w:rPr>
              <w:t>-</w:t>
            </w:r>
            <w:r w:rsidR="00B96062">
              <w:rPr>
                <w:rFonts w:ascii="Arial" w:hAnsi="Arial" w:cs="Arial"/>
                <w:sz w:val="18"/>
                <w:szCs w:val="18"/>
              </w:rPr>
              <w:t>47.7</w:t>
            </w:r>
          </w:p>
        </w:tc>
        <w:tc>
          <w:tcPr>
            <w:tcW w:w="1080" w:type="dxa"/>
            <w:vAlign w:val="bottom"/>
          </w:tcPr>
          <w:p w14:paraId="3830F4BF" w14:textId="3547128A" w:rsidR="00676B0E" w:rsidRPr="004B3452" w:rsidRDefault="00B96062" w:rsidP="00DE4ED5">
            <w:pPr>
              <w:jc w:val="center"/>
              <w:rPr>
                <w:rFonts w:ascii="Arial" w:hAnsi="Arial" w:cs="Arial"/>
                <w:sz w:val="18"/>
                <w:szCs w:val="18"/>
              </w:rPr>
            </w:pPr>
            <w:r>
              <w:rPr>
                <w:rFonts w:ascii="Arial" w:hAnsi="Arial" w:cs="Arial"/>
                <w:sz w:val="18"/>
                <w:szCs w:val="18"/>
              </w:rPr>
              <w:t>-48.0</w:t>
            </w:r>
          </w:p>
        </w:tc>
        <w:tc>
          <w:tcPr>
            <w:tcW w:w="1080" w:type="dxa"/>
            <w:vAlign w:val="bottom"/>
          </w:tcPr>
          <w:p w14:paraId="492A11D6" w14:textId="204885F5" w:rsidR="00676B0E" w:rsidRPr="004B3452" w:rsidRDefault="00676B0E" w:rsidP="00DE4ED5">
            <w:pPr>
              <w:jc w:val="center"/>
              <w:rPr>
                <w:rFonts w:ascii="Arial" w:hAnsi="Arial" w:cs="Arial"/>
                <w:sz w:val="18"/>
                <w:szCs w:val="18"/>
              </w:rPr>
            </w:pPr>
            <w:r w:rsidRPr="004B3452">
              <w:rPr>
                <w:rFonts w:ascii="Arial" w:hAnsi="Arial" w:cs="Arial"/>
                <w:sz w:val="18"/>
                <w:szCs w:val="18"/>
              </w:rPr>
              <w:t>-</w:t>
            </w:r>
            <w:r w:rsidR="00B96062">
              <w:rPr>
                <w:rFonts w:ascii="Arial" w:hAnsi="Arial" w:cs="Arial"/>
                <w:sz w:val="18"/>
                <w:szCs w:val="18"/>
              </w:rPr>
              <w:t>48.4</w:t>
            </w:r>
          </w:p>
        </w:tc>
      </w:tr>
      <w:tr w:rsidR="00676B0E" w14:paraId="24998EC6" w14:textId="77777777" w:rsidTr="0020546E">
        <w:tc>
          <w:tcPr>
            <w:tcW w:w="1097" w:type="dxa"/>
            <w:vMerge/>
            <w:vAlign w:val="center"/>
          </w:tcPr>
          <w:p w14:paraId="608DFE1F" w14:textId="77777777" w:rsidR="00676B0E" w:rsidRPr="004B3452" w:rsidRDefault="00676B0E" w:rsidP="00DE4ED5">
            <w:pPr>
              <w:jc w:val="center"/>
              <w:rPr>
                <w:rFonts w:ascii="Arial" w:hAnsi="Arial" w:cs="Arial"/>
                <w:sz w:val="18"/>
                <w:szCs w:val="18"/>
              </w:rPr>
            </w:pPr>
          </w:p>
        </w:tc>
        <w:tc>
          <w:tcPr>
            <w:tcW w:w="1121" w:type="dxa"/>
            <w:vAlign w:val="bottom"/>
          </w:tcPr>
          <w:p w14:paraId="425ADB21" w14:textId="042EE19E" w:rsidR="00676B0E" w:rsidRPr="004B3452" w:rsidRDefault="00676B0E" w:rsidP="00DE4ED5">
            <w:pPr>
              <w:jc w:val="center"/>
              <w:rPr>
                <w:rFonts w:ascii="Arial" w:hAnsi="Arial" w:cs="Arial"/>
                <w:sz w:val="18"/>
                <w:szCs w:val="18"/>
              </w:rPr>
            </w:pPr>
            <w:r w:rsidRPr="004B3452">
              <w:rPr>
                <w:rFonts w:ascii="Arial" w:hAnsi="Arial" w:cs="Arial"/>
                <w:sz w:val="18"/>
                <w:szCs w:val="18"/>
              </w:rPr>
              <w:t>165</w:t>
            </w:r>
            <w:r w:rsidR="00B96062">
              <w:rPr>
                <w:rFonts w:ascii="Arial" w:hAnsi="Arial" w:cs="Arial"/>
                <w:sz w:val="18"/>
                <w:szCs w:val="18"/>
              </w:rPr>
              <w:t>1</w:t>
            </w:r>
            <w:r w:rsidRPr="004B3452">
              <w:rPr>
                <w:rFonts w:ascii="Arial" w:hAnsi="Arial" w:cs="Arial"/>
                <w:sz w:val="18"/>
                <w:szCs w:val="18"/>
              </w:rPr>
              <w:t>.5</w:t>
            </w:r>
          </w:p>
        </w:tc>
        <w:tc>
          <w:tcPr>
            <w:tcW w:w="567" w:type="dxa"/>
            <w:vAlign w:val="bottom"/>
          </w:tcPr>
          <w:p w14:paraId="32956219" w14:textId="77777777" w:rsidR="00676B0E" w:rsidRPr="004B3452" w:rsidRDefault="00676B0E" w:rsidP="00DE4ED5">
            <w:pPr>
              <w:jc w:val="center"/>
              <w:rPr>
                <w:rFonts w:ascii="Arial" w:hAnsi="Arial" w:cs="Arial"/>
                <w:sz w:val="18"/>
                <w:szCs w:val="18"/>
              </w:rPr>
            </w:pPr>
          </w:p>
        </w:tc>
        <w:tc>
          <w:tcPr>
            <w:tcW w:w="1080" w:type="dxa"/>
            <w:shd w:val="clear" w:color="auto" w:fill="FBE4D5" w:themeFill="accent2" w:themeFillTint="33"/>
            <w:vAlign w:val="bottom"/>
          </w:tcPr>
          <w:p w14:paraId="27E11C25" w14:textId="77777777" w:rsidR="00676B0E" w:rsidRPr="004B3452" w:rsidRDefault="00676B0E" w:rsidP="00DE4ED5">
            <w:pPr>
              <w:jc w:val="center"/>
              <w:rPr>
                <w:rFonts w:ascii="Arial" w:hAnsi="Arial" w:cs="Arial"/>
                <w:sz w:val="18"/>
                <w:szCs w:val="18"/>
              </w:rPr>
            </w:pPr>
            <w:r w:rsidRPr="004B3452">
              <w:rPr>
                <w:rFonts w:ascii="Arial" w:hAnsi="Arial" w:cs="Arial"/>
                <w:sz w:val="18"/>
                <w:szCs w:val="18"/>
              </w:rPr>
              <w:t>-32.3</w:t>
            </w:r>
          </w:p>
        </w:tc>
        <w:tc>
          <w:tcPr>
            <w:tcW w:w="1080" w:type="dxa"/>
            <w:vAlign w:val="bottom"/>
          </w:tcPr>
          <w:p w14:paraId="020180BA" w14:textId="7E47A093" w:rsidR="00676B0E" w:rsidRPr="004B3452" w:rsidRDefault="00676B0E" w:rsidP="00DE4ED5">
            <w:pPr>
              <w:jc w:val="center"/>
              <w:rPr>
                <w:rFonts w:ascii="Arial" w:hAnsi="Arial" w:cs="Arial"/>
                <w:sz w:val="18"/>
                <w:szCs w:val="18"/>
              </w:rPr>
            </w:pPr>
            <w:r w:rsidRPr="004B3452">
              <w:rPr>
                <w:rFonts w:ascii="Arial" w:hAnsi="Arial" w:cs="Arial"/>
                <w:sz w:val="18"/>
                <w:szCs w:val="18"/>
              </w:rPr>
              <w:t>-3</w:t>
            </w:r>
            <w:r w:rsidR="00B96062">
              <w:rPr>
                <w:rFonts w:ascii="Arial" w:hAnsi="Arial" w:cs="Arial"/>
                <w:sz w:val="18"/>
                <w:szCs w:val="18"/>
              </w:rPr>
              <w:t>3.1</w:t>
            </w:r>
          </w:p>
        </w:tc>
        <w:tc>
          <w:tcPr>
            <w:tcW w:w="1080" w:type="dxa"/>
            <w:vAlign w:val="bottom"/>
          </w:tcPr>
          <w:p w14:paraId="0EB4056A" w14:textId="1078202A" w:rsidR="00676B0E" w:rsidRPr="004B3452" w:rsidRDefault="00676B0E" w:rsidP="00DE4ED5">
            <w:pPr>
              <w:jc w:val="center"/>
              <w:rPr>
                <w:rFonts w:ascii="Arial" w:hAnsi="Arial" w:cs="Arial"/>
                <w:sz w:val="18"/>
                <w:szCs w:val="18"/>
              </w:rPr>
            </w:pPr>
            <w:r w:rsidRPr="004B3452">
              <w:rPr>
                <w:rFonts w:ascii="Arial" w:hAnsi="Arial" w:cs="Arial"/>
                <w:sz w:val="18"/>
                <w:szCs w:val="18"/>
              </w:rPr>
              <w:t>-33.</w:t>
            </w:r>
            <w:r w:rsidR="00B96062">
              <w:rPr>
                <w:rFonts w:ascii="Arial" w:hAnsi="Arial" w:cs="Arial"/>
                <w:sz w:val="18"/>
                <w:szCs w:val="18"/>
              </w:rPr>
              <w:t>9</w:t>
            </w:r>
          </w:p>
        </w:tc>
        <w:tc>
          <w:tcPr>
            <w:tcW w:w="1080" w:type="dxa"/>
            <w:vAlign w:val="bottom"/>
          </w:tcPr>
          <w:p w14:paraId="2B405C93" w14:textId="2FA79CC9" w:rsidR="00676B0E" w:rsidRPr="004B3452" w:rsidRDefault="00676B0E" w:rsidP="00DE4ED5">
            <w:pPr>
              <w:jc w:val="center"/>
              <w:rPr>
                <w:rFonts w:ascii="Arial" w:hAnsi="Arial" w:cs="Arial"/>
                <w:sz w:val="18"/>
                <w:szCs w:val="18"/>
              </w:rPr>
            </w:pPr>
            <w:r w:rsidRPr="004B3452">
              <w:rPr>
                <w:rFonts w:ascii="Arial" w:hAnsi="Arial" w:cs="Arial"/>
                <w:sz w:val="18"/>
                <w:szCs w:val="18"/>
              </w:rPr>
              <w:t>-3</w:t>
            </w:r>
            <w:r w:rsidR="00B96062">
              <w:rPr>
                <w:rFonts w:ascii="Arial" w:hAnsi="Arial" w:cs="Arial"/>
                <w:sz w:val="18"/>
                <w:szCs w:val="18"/>
              </w:rPr>
              <w:t>4.2</w:t>
            </w:r>
          </w:p>
        </w:tc>
        <w:tc>
          <w:tcPr>
            <w:tcW w:w="1080" w:type="dxa"/>
            <w:vAlign w:val="bottom"/>
          </w:tcPr>
          <w:p w14:paraId="5F2C2C32" w14:textId="0D93DA39" w:rsidR="00676B0E" w:rsidRPr="004B3452" w:rsidRDefault="00676B0E" w:rsidP="00DE4ED5">
            <w:pPr>
              <w:jc w:val="center"/>
              <w:rPr>
                <w:rFonts w:ascii="Arial" w:hAnsi="Arial" w:cs="Arial"/>
                <w:sz w:val="18"/>
                <w:szCs w:val="18"/>
              </w:rPr>
            </w:pPr>
            <w:r w:rsidRPr="004B3452">
              <w:rPr>
                <w:rFonts w:ascii="Arial" w:hAnsi="Arial" w:cs="Arial"/>
                <w:sz w:val="18"/>
                <w:szCs w:val="18"/>
              </w:rPr>
              <w:t>-3</w:t>
            </w:r>
            <w:r w:rsidR="00B96062">
              <w:rPr>
                <w:rFonts w:ascii="Arial" w:hAnsi="Arial" w:cs="Arial"/>
                <w:sz w:val="18"/>
                <w:szCs w:val="18"/>
              </w:rPr>
              <w:t>5.0</w:t>
            </w:r>
          </w:p>
        </w:tc>
        <w:tc>
          <w:tcPr>
            <w:tcW w:w="1080" w:type="dxa"/>
            <w:vAlign w:val="bottom"/>
          </w:tcPr>
          <w:p w14:paraId="3CA86E3A" w14:textId="502A97C2" w:rsidR="00676B0E" w:rsidRPr="004B3452" w:rsidRDefault="00676B0E" w:rsidP="00DE4ED5">
            <w:pPr>
              <w:jc w:val="center"/>
              <w:rPr>
                <w:rFonts w:ascii="Arial" w:hAnsi="Arial" w:cs="Arial"/>
                <w:sz w:val="18"/>
                <w:szCs w:val="18"/>
              </w:rPr>
            </w:pPr>
            <w:r w:rsidRPr="004B3452">
              <w:rPr>
                <w:rFonts w:ascii="Arial" w:hAnsi="Arial" w:cs="Arial"/>
                <w:sz w:val="18"/>
                <w:szCs w:val="18"/>
              </w:rPr>
              <w:t>-3</w:t>
            </w:r>
            <w:r w:rsidR="00B96062">
              <w:rPr>
                <w:rFonts w:ascii="Arial" w:hAnsi="Arial" w:cs="Arial"/>
                <w:sz w:val="18"/>
                <w:szCs w:val="18"/>
              </w:rPr>
              <w:t>6.8</w:t>
            </w:r>
          </w:p>
        </w:tc>
      </w:tr>
    </w:tbl>
    <w:p w14:paraId="3BC96BEF" w14:textId="5717E0D7" w:rsidR="00676B0E" w:rsidRDefault="00676B0E" w:rsidP="00166F61"/>
    <w:p w14:paraId="65947A10" w14:textId="1A00060E" w:rsidR="00B65CBC" w:rsidRDefault="00B65CBC" w:rsidP="00B65CBC">
      <w:r>
        <w:t>It is proposed that the limits for B24/n24 and CA combinations that include n24 be specified taking into consideration the above measurement levels across various frequency ranges, 2 dB margin</w:t>
      </w:r>
      <w:r w:rsidR="0062237F">
        <w:t xml:space="preserve"> (note that the </w:t>
      </w:r>
      <w:proofErr w:type="gramStart"/>
      <w:r w:rsidR="0062237F">
        <w:t>front end</w:t>
      </w:r>
      <w:proofErr w:type="gramEnd"/>
      <w:r w:rsidR="0062237F">
        <w:t xml:space="preserve"> loss of 4 dB has not been deducted from the measurement resulting in a total margin of 6 dB)</w:t>
      </w:r>
      <w:r w:rsidR="00833643">
        <w:t xml:space="preserve"> </w:t>
      </w:r>
      <w:r>
        <w:t>and the channel BW as below</w:t>
      </w:r>
      <w:r w:rsidR="0020546E">
        <w:t>.</w:t>
      </w:r>
      <w:r w:rsidR="00833643">
        <w:t xml:space="preserve"> Given the wide variation in minimum filter rejection across vendors, no Tx filter rejection is considered.</w:t>
      </w:r>
    </w:p>
    <w:p w14:paraId="0123D403" w14:textId="4C50C835" w:rsidR="00F0068F" w:rsidRDefault="00F0068F" w:rsidP="00B65CBC">
      <w:r>
        <w:t xml:space="preserve">Note: The </w:t>
      </w:r>
      <w:proofErr w:type="spellStart"/>
      <w:r>
        <w:t>color</w:t>
      </w:r>
      <w:proofErr w:type="spellEnd"/>
      <w:r>
        <w:t xml:space="preserve"> coding is used to group comparable measurements for which a single level is specified.</w:t>
      </w:r>
    </w:p>
    <w:p w14:paraId="716F1DCD" w14:textId="1C05B0D5" w:rsidR="00250F08" w:rsidRDefault="00250F08" w:rsidP="00250F08">
      <w:pPr>
        <w:rPr>
          <w:b/>
          <w:bCs/>
        </w:rPr>
      </w:pPr>
      <w:r w:rsidRPr="00100F18">
        <w:rPr>
          <w:b/>
          <w:bCs/>
        </w:rPr>
        <w:t xml:space="preserve">Proposal </w:t>
      </w:r>
      <w:r>
        <w:rPr>
          <w:b/>
          <w:bCs/>
        </w:rPr>
        <w:t>1</w:t>
      </w:r>
      <w:r w:rsidRPr="00100F18">
        <w:rPr>
          <w:b/>
          <w:bCs/>
        </w:rPr>
        <w:t xml:space="preserve">: </w:t>
      </w:r>
      <w:r>
        <w:rPr>
          <w:b/>
          <w:bCs/>
        </w:rPr>
        <w:t>The following</w:t>
      </w:r>
      <w:r w:rsidR="00994D8D">
        <w:rPr>
          <w:b/>
          <w:bCs/>
        </w:rPr>
        <w:t xml:space="preserve"> spurious coexistence</w:t>
      </w:r>
      <w:r>
        <w:rPr>
          <w:b/>
          <w:bCs/>
        </w:rPr>
        <w:t xml:space="preserve"> limits are proposed for </w:t>
      </w:r>
      <w:r w:rsidR="00121BF8">
        <w:rPr>
          <w:b/>
          <w:bCs/>
        </w:rPr>
        <w:t>b</w:t>
      </w:r>
      <w:r>
        <w:rPr>
          <w:b/>
          <w:bCs/>
        </w:rPr>
        <w:t>24/n24 and CA combinations that include n24 to protect the new band 54:</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52"/>
      </w:tblGrid>
      <w:tr w:rsidR="00250F08" w:rsidRPr="00A1115A" w14:paraId="77E5A6AC" w14:textId="77777777" w:rsidTr="00250F08">
        <w:trPr>
          <w:trHeight w:val="270"/>
          <w:tblHeader/>
          <w:jc w:val="center"/>
        </w:trPr>
        <w:tc>
          <w:tcPr>
            <w:tcW w:w="8005" w:type="dxa"/>
            <w:gridSpan w:val="7"/>
            <w:hideMark/>
          </w:tcPr>
          <w:p w14:paraId="68B4B737" w14:textId="77777777" w:rsidR="00250F08" w:rsidRPr="00A1115A" w:rsidRDefault="00250F08" w:rsidP="00DE4ED5">
            <w:pPr>
              <w:pStyle w:val="TAH"/>
              <w:keepNext w:val="0"/>
            </w:pPr>
            <w:r w:rsidRPr="00A1115A">
              <w:t>Spurious emission</w:t>
            </w:r>
          </w:p>
        </w:tc>
      </w:tr>
      <w:tr w:rsidR="00250F08" w:rsidRPr="00A1115A" w14:paraId="0EB44A2A" w14:textId="77777777" w:rsidTr="00250F08">
        <w:trPr>
          <w:trHeight w:val="450"/>
          <w:tblHeader/>
          <w:jc w:val="center"/>
        </w:trPr>
        <w:tc>
          <w:tcPr>
            <w:tcW w:w="2831" w:type="dxa"/>
            <w:hideMark/>
          </w:tcPr>
          <w:p w14:paraId="420B7ADC" w14:textId="77777777" w:rsidR="00250F08" w:rsidRPr="00A1115A" w:rsidRDefault="00250F08" w:rsidP="00DE4ED5">
            <w:pPr>
              <w:pStyle w:val="TAH"/>
              <w:keepNext w:val="0"/>
            </w:pPr>
            <w:r w:rsidRPr="00A1115A">
              <w:t>Protected band</w:t>
            </w:r>
          </w:p>
        </w:tc>
        <w:tc>
          <w:tcPr>
            <w:tcW w:w="2239" w:type="dxa"/>
            <w:gridSpan w:val="3"/>
            <w:hideMark/>
          </w:tcPr>
          <w:p w14:paraId="4D750F4E" w14:textId="77777777" w:rsidR="00250F08" w:rsidRPr="00A1115A" w:rsidRDefault="00250F08" w:rsidP="00DE4ED5">
            <w:pPr>
              <w:pStyle w:val="TAH"/>
              <w:keepNext w:val="0"/>
            </w:pPr>
            <w:r w:rsidRPr="00A1115A">
              <w:t>Frequency range (MHz)</w:t>
            </w:r>
          </w:p>
        </w:tc>
        <w:tc>
          <w:tcPr>
            <w:tcW w:w="1133" w:type="dxa"/>
            <w:hideMark/>
          </w:tcPr>
          <w:p w14:paraId="1ED904D2" w14:textId="77777777" w:rsidR="00250F08" w:rsidRPr="00A1115A" w:rsidRDefault="00250F08" w:rsidP="00DE4ED5">
            <w:pPr>
              <w:pStyle w:val="TAH"/>
              <w:keepNext w:val="0"/>
            </w:pPr>
            <w:r w:rsidRPr="00A1115A">
              <w:t>Maximum Level (dBm)</w:t>
            </w:r>
          </w:p>
        </w:tc>
        <w:tc>
          <w:tcPr>
            <w:tcW w:w="850" w:type="dxa"/>
            <w:hideMark/>
          </w:tcPr>
          <w:p w14:paraId="069AABD5" w14:textId="77777777" w:rsidR="00250F08" w:rsidRPr="00A1115A" w:rsidRDefault="00250F08" w:rsidP="00DE4ED5">
            <w:pPr>
              <w:pStyle w:val="TAH"/>
              <w:keepNext w:val="0"/>
            </w:pPr>
            <w:r w:rsidRPr="00A1115A">
              <w:t>MBW (MHz)</w:t>
            </w:r>
          </w:p>
        </w:tc>
        <w:tc>
          <w:tcPr>
            <w:tcW w:w="952" w:type="dxa"/>
            <w:noWrap/>
            <w:hideMark/>
          </w:tcPr>
          <w:p w14:paraId="76BEBF0D" w14:textId="77777777" w:rsidR="00250F08" w:rsidRPr="00A1115A" w:rsidRDefault="00250F08" w:rsidP="00DE4ED5">
            <w:pPr>
              <w:pStyle w:val="TAH"/>
              <w:keepNext w:val="0"/>
            </w:pPr>
            <w:r w:rsidRPr="00A1115A">
              <w:t>NOTE</w:t>
            </w:r>
          </w:p>
        </w:tc>
      </w:tr>
      <w:tr w:rsidR="00250F08" w:rsidRPr="00A1115A" w14:paraId="674712BB" w14:textId="77777777" w:rsidTr="0020546E">
        <w:trPr>
          <w:trHeight w:val="225"/>
          <w:jc w:val="center"/>
        </w:trPr>
        <w:tc>
          <w:tcPr>
            <w:tcW w:w="2831" w:type="dxa"/>
            <w:tcBorders>
              <w:bottom w:val="nil"/>
            </w:tcBorders>
          </w:tcPr>
          <w:p w14:paraId="13F77D6C" w14:textId="77777777" w:rsidR="00250F08" w:rsidRPr="00E73C8F" w:rsidRDefault="00250F08" w:rsidP="00DE4ED5">
            <w:pPr>
              <w:pStyle w:val="TAL"/>
            </w:pPr>
            <w:r w:rsidRPr="00E73C8F">
              <w:t>E-UTRA Band 54</w:t>
            </w:r>
          </w:p>
        </w:tc>
        <w:tc>
          <w:tcPr>
            <w:tcW w:w="810" w:type="dxa"/>
          </w:tcPr>
          <w:p w14:paraId="18934E7C" w14:textId="77777777" w:rsidR="00250F08" w:rsidRPr="00E73C8F" w:rsidRDefault="00250F08" w:rsidP="00DE4ED5">
            <w:pPr>
              <w:pStyle w:val="TAC"/>
            </w:pPr>
            <w:proofErr w:type="spellStart"/>
            <w:r w:rsidRPr="00E73C8F">
              <w:t>F</w:t>
            </w:r>
            <w:r w:rsidRPr="00E73C8F">
              <w:rPr>
                <w:vertAlign w:val="subscript"/>
              </w:rPr>
              <w:t>DL_low</w:t>
            </w:r>
            <w:proofErr w:type="spellEnd"/>
          </w:p>
        </w:tc>
        <w:tc>
          <w:tcPr>
            <w:tcW w:w="540" w:type="dxa"/>
          </w:tcPr>
          <w:p w14:paraId="6636B201" w14:textId="77777777" w:rsidR="00250F08" w:rsidRPr="00E73C8F" w:rsidRDefault="00250F08" w:rsidP="00DE4ED5">
            <w:pPr>
              <w:pStyle w:val="TAC"/>
            </w:pPr>
            <w:r w:rsidRPr="00E73C8F">
              <w:t>-</w:t>
            </w:r>
          </w:p>
        </w:tc>
        <w:tc>
          <w:tcPr>
            <w:tcW w:w="889" w:type="dxa"/>
          </w:tcPr>
          <w:p w14:paraId="5B57AABA" w14:textId="77777777" w:rsidR="00250F08" w:rsidRPr="00E73C8F" w:rsidRDefault="00250F08" w:rsidP="00DE4ED5">
            <w:pPr>
              <w:pStyle w:val="TAC"/>
            </w:pPr>
            <w:proofErr w:type="spellStart"/>
            <w:r w:rsidRPr="00E73C8F">
              <w:t>F</w:t>
            </w:r>
            <w:r w:rsidRPr="00E73C8F">
              <w:rPr>
                <w:vertAlign w:val="subscript"/>
              </w:rPr>
              <w:t>DL_high</w:t>
            </w:r>
            <w:proofErr w:type="spellEnd"/>
          </w:p>
        </w:tc>
        <w:tc>
          <w:tcPr>
            <w:tcW w:w="1133" w:type="dxa"/>
            <w:shd w:val="clear" w:color="auto" w:fill="E2EFD9" w:themeFill="accent6" w:themeFillTint="33"/>
          </w:tcPr>
          <w:p w14:paraId="4D3D7DA8" w14:textId="354DAA45" w:rsidR="00250F08" w:rsidRPr="00E73C8F" w:rsidRDefault="00250F08" w:rsidP="00DE4ED5">
            <w:pPr>
              <w:pStyle w:val="TAC"/>
            </w:pPr>
            <w:r w:rsidRPr="00E73C8F">
              <w:t>-</w:t>
            </w:r>
            <w:r w:rsidR="003C4A3D">
              <w:t>4</w:t>
            </w:r>
            <w:r w:rsidR="000D0C7C">
              <w:t>4</w:t>
            </w:r>
          </w:p>
        </w:tc>
        <w:tc>
          <w:tcPr>
            <w:tcW w:w="850" w:type="dxa"/>
            <w:noWrap/>
          </w:tcPr>
          <w:p w14:paraId="4B0A78F0" w14:textId="77777777" w:rsidR="00250F08" w:rsidRPr="00E73C8F" w:rsidRDefault="00250F08" w:rsidP="00DE4ED5">
            <w:pPr>
              <w:pStyle w:val="TAC"/>
            </w:pPr>
            <w:r w:rsidRPr="00E73C8F">
              <w:t>1</w:t>
            </w:r>
          </w:p>
        </w:tc>
        <w:tc>
          <w:tcPr>
            <w:tcW w:w="952" w:type="dxa"/>
            <w:noWrap/>
          </w:tcPr>
          <w:p w14:paraId="6BCE6008" w14:textId="361E2FEE" w:rsidR="00250F08" w:rsidRPr="00E73C8F" w:rsidRDefault="00250F08" w:rsidP="00DE4ED5">
            <w:pPr>
              <w:pStyle w:val="TAC"/>
            </w:pPr>
            <w:r w:rsidRPr="00E73C8F">
              <w:t>X</w:t>
            </w:r>
          </w:p>
        </w:tc>
      </w:tr>
      <w:tr w:rsidR="00250F08" w:rsidRPr="00A1115A" w14:paraId="17E35FD7" w14:textId="77777777" w:rsidTr="0020546E">
        <w:trPr>
          <w:trHeight w:val="225"/>
          <w:jc w:val="center"/>
        </w:trPr>
        <w:tc>
          <w:tcPr>
            <w:tcW w:w="2831" w:type="dxa"/>
            <w:tcBorders>
              <w:top w:val="nil"/>
              <w:bottom w:val="nil"/>
            </w:tcBorders>
          </w:tcPr>
          <w:p w14:paraId="0C47E826" w14:textId="77777777" w:rsidR="00250F08" w:rsidRPr="00E73C8F" w:rsidRDefault="00250F08" w:rsidP="00DE4ED5">
            <w:pPr>
              <w:pStyle w:val="TAL"/>
            </w:pPr>
          </w:p>
        </w:tc>
        <w:tc>
          <w:tcPr>
            <w:tcW w:w="810" w:type="dxa"/>
          </w:tcPr>
          <w:p w14:paraId="3DA1BDEA" w14:textId="77777777" w:rsidR="00250F08" w:rsidRPr="00E73C8F" w:rsidRDefault="00250F08" w:rsidP="00DE4ED5">
            <w:pPr>
              <w:pStyle w:val="TAC"/>
            </w:pPr>
            <w:proofErr w:type="spellStart"/>
            <w:r w:rsidRPr="00E73C8F">
              <w:t>F</w:t>
            </w:r>
            <w:r w:rsidRPr="00E73C8F">
              <w:rPr>
                <w:vertAlign w:val="subscript"/>
              </w:rPr>
              <w:t>DL_low</w:t>
            </w:r>
            <w:proofErr w:type="spellEnd"/>
          </w:p>
        </w:tc>
        <w:tc>
          <w:tcPr>
            <w:tcW w:w="540" w:type="dxa"/>
          </w:tcPr>
          <w:p w14:paraId="00FF981F" w14:textId="77777777" w:rsidR="00250F08" w:rsidRPr="00E73C8F" w:rsidRDefault="00250F08" w:rsidP="00DE4ED5">
            <w:pPr>
              <w:pStyle w:val="TAC"/>
            </w:pPr>
            <w:r w:rsidRPr="00E73C8F">
              <w:t>-</w:t>
            </w:r>
          </w:p>
        </w:tc>
        <w:tc>
          <w:tcPr>
            <w:tcW w:w="889" w:type="dxa"/>
          </w:tcPr>
          <w:p w14:paraId="687B9621" w14:textId="77777777" w:rsidR="00250F08" w:rsidRPr="00E73C8F" w:rsidRDefault="00250F08" w:rsidP="00DE4ED5">
            <w:pPr>
              <w:pStyle w:val="TAC"/>
            </w:pPr>
            <w:proofErr w:type="spellStart"/>
            <w:r w:rsidRPr="00E73C8F">
              <w:t>F</w:t>
            </w:r>
            <w:r w:rsidRPr="00E73C8F">
              <w:rPr>
                <w:vertAlign w:val="subscript"/>
              </w:rPr>
              <w:t>DL_high</w:t>
            </w:r>
            <w:proofErr w:type="spellEnd"/>
          </w:p>
        </w:tc>
        <w:tc>
          <w:tcPr>
            <w:tcW w:w="1133" w:type="dxa"/>
            <w:shd w:val="clear" w:color="auto" w:fill="FFFF00"/>
          </w:tcPr>
          <w:p w14:paraId="683B6B05" w14:textId="7B29B7B9" w:rsidR="00250F08" w:rsidRPr="00E73C8F" w:rsidRDefault="00250F08" w:rsidP="00DE4ED5">
            <w:pPr>
              <w:pStyle w:val="TAC"/>
            </w:pPr>
            <w:r w:rsidRPr="00E73C8F">
              <w:t>-</w:t>
            </w:r>
            <w:r w:rsidR="003C4A3D">
              <w:t>35</w:t>
            </w:r>
          </w:p>
        </w:tc>
        <w:tc>
          <w:tcPr>
            <w:tcW w:w="850" w:type="dxa"/>
            <w:noWrap/>
          </w:tcPr>
          <w:p w14:paraId="4A858DDC" w14:textId="77777777" w:rsidR="00250F08" w:rsidRPr="00E73C8F" w:rsidRDefault="00250F08" w:rsidP="00DE4ED5">
            <w:pPr>
              <w:pStyle w:val="TAC"/>
            </w:pPr>
            <w:r w:rsidRPr="00E73C8F">
              <w:t>1</w:t>
            </w:r>
          </w:p>
        </w:tc>
        <w:tc>
          <w:tcPr>
            <w:tcW w:w="952" w:type="dxa"/>
            <w:noWrap/>
          </w:tcPr>
          <w:p w14:paraId="00A0121C" w14:textId="0762AEE4" w:rsidR="00250F08" w:rsidRPr="00E73C8F" w:rsidRDefault="00250F08" w:rsidP="00DE4ED5">
            <w:pPr>
              <w:pStyle w:val="TAC"/>
            </w:pPr>
            <w:r w:rsidRPr="00E73C8F">
              <w:t>Y</w:t>
            </w:r>
          </w:p>
        </w:tc>
      </w:tr>
      <w:tr w:rsidR="00250F08" w:rsidRPr="00A1115A" w14:paraId="14D51028" w14:textId="77777777" w:rsidTr="0020546E">
        <w:trPr>
          <w:trHeight w:val="225"/>
          <w:jc w:val="center"/>
        </w:trPr>
        <w:tc>
          <w:tcPr>
            <w:tcW w:w="2831" w:type="dxa"/>
            <w:tcBorders>
              <w:top w:val="nil"/>
              <w:bottom w:val="single" w:sz="4" w:space="0" w:color="auto"/>
            </w:tcBorders>
          </w:tcPr>
          <w:p w14:paraId="27A588C8" w14:textId="77777777" w:rsidR="00250F08" w:rsidRPr="00E73C8F" w:rsidRDefault="00250F08" w:rsidP="00DE4ED5">
            <w:pPr>
              <w:pStyle w:val="TAL"/>
            </w:pPr>
          </w:p>
        </w:tc>
        <w:tc>
          <w:tcPr>
            <w:tcW w:w="810" w:type="dxa"/>
          </w:tcPr>
          <w:p w14:paraId="147D3B36" w14:textId="77777777" w:rsidR="00250F08" w:rsidRPr="00E73C8F" w:rsidRDefault="00250F08" w:rsidP="00DE4ED5">
            <w:pPr>
              <w:pStyle w:val="TAC"/>
            </w:pPr>
            <w:proofErr w:type="spellStart"/>
            <w:r w:rsidRPr="00E73C8F">
              <w:t>F</w:t>
            </w:r>
            <w:r w:rsidRPr="00E73C8F">
              <w:rPr>
                <w:vertAlign w:val="subscript"/>
              </w:rPr>
              <w:t>DL_low</w:t>
            </w:r>
            <w:proofErr w:type="spellEnd"/>
          </w:p>
        </w:tc>
        <w:tc>
          <w:tcPr>
            <w:tcW w:w="540" w:type="dxa"/>
          </w:tcPr>
          <w:p w14:paraId="23553A95" w14:textId="77777777" w:rsidR="00250F08" w:rsidRPr="00E73C8F" w:rsidRDefault="00250F08" w:rsidP="00DE4ED5">
            <w:pPr>
              <w:pStyle w:val="TAC"/>
            </w:pPr>
            <w:r w:rsidRPr="00E73C8F">
              <w:t>-</w:t>
            </w:r>
          </w:p>
        </w:tc>
        <w:tc>
          <w:tcPr>
            <w:tcW w:w="889" w:type="dxa"/>
          </w:tcPr>
          <w:p w14:paraId="17B52B8E" w14:textId="77777777" w:rsidR="00250F08" w:rsidRPr="00E73C8F" w:rsidRDefault="00250F08" w:rsidP="00DE4ED5">
            <w:pPr>
              <w:pStyle w:val="TAC"/>
            </w:pPr>
            <w:proofErr w:type="spellStart"/>
            <w:r w:rsidRPr="00E73C8F">
              <w:t>F</w:t>
            </w:r>
            <w:r w:rsidRPr="00E73C8F">
              <w:rPr>
                <w:vertAlign w:val="subscript"/>
              </w:rPr>
              <w:t>DL_high</w:t>
            </w:r>
            <w:proofErr w:type="spellEnd"/>
          </w:p>
        </w:tc>
        <w:tc>
          <w:tcPr>
            <w:tcW w:w="1133" w:type="dxa"/>
            <w:shd w:val="clear" w:color="auto" w:fill="FBE4D5" w:themeFill="accent2" w:themeFillTint="33"/>
          </w:tcPr>
          <w:p w14:paraId="1C549202" w14:textId="37FAFA1F" w:rsidR="00250F08" w:rsidRPr="00E73C8F" w:rsidRDefault="00250F08" w:rsidP="00DE4ED5">
            <w:pPr>
              <w:pStyle w:val="TAC"/>
            </w:pPr>
            <w:r w:rsidRPr="00E73C8F">
              <w:t>-</w:t>
            </w:r>
            <w:r w:rsidR="003C4A3D">
              <w:t>30</w:t>
            </w:r>
          </w:p>
        </w:tc>
        <w:tc>
          <w:tcPr>
            <w:tcW w:w="850" w:type="dxa"/>
            <w:noWrap/>
          </w:tcPr>
          <w:p w14:paraId="73722762" w14:textId="77777777" w:rsidR="00250F08" w:rsidRPr="00E73C8F" w:rsidRDefault="00250F08" w:rsidP="00DE4ED5">
            <w:pPr>
              <w:pStyle w:val="TAC"/>
            </w:pPr>
            <w:r w:rsidRPr="00E73C8F">
              <w:t>1</w:t>
            </w:r>
          </w:p>
        </w:tc>
        <w:tc>
          <w:tcPr>
            <w:tcW w:w="952" w:type="dxa"/>
            <w:noWrap/>
          </w:tcPr>
          <w:p w14:paraId="7D5DDC30" w14:textId="66632445" w:rsidR="00250F08" w:rsidRPr="00E73C8F" w:rsidRDefault="00250F08" w:rsidP="00DE4ED5">
            <w:pPr>
              <w:pStyle w:val="TAC"/>
            </w:pPr>
            <w:r w:rsidRPr="00E73C8F">
              <w:t>Z</w:t>
            </w:r>
          </w:p>
        </w:tc>
      </w:tr>
      <w:tr w:rsidR="00250F08" w:rsidRPr="00A1115A" w14:paraId="109EA20C" w14:textId="77777777" w:rsidTr="00250F08">
        <w:trPr>
          <w:trHeight w:val="225"/>
          <w:jc w:val="center"/>
        </w:trPr>
        <w:tc>
          <w:tcPr>
            <w:tcW w:w="8005" w:type="dxa"/>
            <w:gridSpan w:val="7"/>
            <w:tcBorders>
              <w:top w:val="single" w:sz="4" w:space="0" w:color="auto"/>
              <w:bottom w:val="single" w:sz="4" w:space="0" w:color="auto"/>
            </w:tcBorders>
            <w:shd w:val="clear" w:color="auto" w:fill="auto"/>
          </w:tcPr>
          <w:p w14:paraId="7AEDE603" w14:textId="0CED5265" w:rsidR="00250F08" w:rsidRPr="00E73C8F" w:rsidRDefault="00250F08" w:rsidP="00250F08">
            <w:pPr>
              <w:pStyle w:val="TAN"/>
              <w:keepNext w:val="0"/>
            </w:pPr>
            <w:r w:rsidRPr="00E73C8F">
              <w:t xml:space="preserve">NOTE X: This limit applies for </w:t>
            </w:r>
            <w:r w:rsidR="0020546E">
              <w:t>UL</w:t>
            </w:r>
            <w:r w:rsidRPr="00E73C8F">
              <w:t xml:space="preserve"> operation in 1627.5 – 1637.5 MHz</w:t>
            </w:r>
          </w:p>
          <w:p w14:paraId="47C4FAF1" w14:textId="30D0DD50" w:rsidR="00250F08" w:rsidRPr="00E73C8F" w:rsidRDefault="00250F08" w:rsidP="00250F08">
            <w:pPr>
              <w:pStyle w:val="TAN"/>
              <w:keepNext w:val="0"/>
            </w:pPr>
            <w:r w:rsidRPr="00E73C8F">
              <w:t xml:space="preserve">NOTE Y: This limit applies for </w:t>
            </w:r>
            <w:r w:rsidR="0020546E">
              <w:t>UL</w:t>
            </w:r>
            <w:r w:rsidRPr="00E73C8F">
              <w:t xml:space="preserve"> </w:t>
            </w:r>
            <w:r w:rsidR="00BF58C8">
              <w:t xml:space="preserve">operation with </w:t>
            </w:r>
            <w:r w:rsidRPr="00E73C8F">
              <w:t xml:space="preserve">channel bandwidth of 5 MHz and </w:t>
            </w:r>
            <w:r w:rsidR="006C3B04" w:rsidRPr="001D386E">
              <w:t>F</w:t>
            </w:r>
            <w:r w:rsidR="006C3B04" w:rsidRPr="001D386E">
              <w:rPr>
                <w:vertAlign w:val="subscript"/>
              </w:rPr>
              <w:t>C</w:t>
            </w:r>
            <w:r w:rsidR="006C3B04">
              <w:t xml:space="preserve"> between</w:t>
            </w:r>
            <w:r w:rsidRPr="00E73C8F">
              <w:t xml:space="preserve"> 1646.5 – 165</w:t>
            </w:r>
            <w:r w:rsidR="006C3B04">
              <w:t>4</w:t>
            </w:r>
            <w:r w:rsidRPr="00E73C8F">
              <w:t xml:space="preserve"> MHz </w:t>
            </w:r>
          </w:p>
          <w:p w14:paraId="7848F531" w14:textId="31633736" w:rsidR="00250F08" w:rsidRPr="00E73C8F" w:rsidRDefault="00250F08" w:rsidP="00250F08">
            <w:pPr>
              <w:pStyle w:val="TAN"/>
              <w:keepNext w:val="0"/>
            </w:pPr>
            <w:r w:rsidRPr="00E73C8F">
              <w:t xml:space="preserve">NOTE Z: </w:t>
            </w:r>
            <w:r w:rsidR="00BF58C8" w:rsidRPr="00E73C8F">
              <w:t xml:space="preserve">This limit applies for </w:t>
            </w:r>
            <w:r w:rsidR="00BF58C8">
              <w:t>UL</w:t>
            </w:r>
            <w:r w:rsidR="00BF58C8" w:rsidRPr="00E73C8F">
              <w:t xml:space="preserve"> </w:t>
            </w:r>
            <w:r w:rsidR="00BF58C8">
              <w:t xml:space="preserve">operation with </w:t>
            </w:r>
            <w:r w:rsidR="00BF58C8" w:rsidRPr="00E73C8F">
              <w:t xml:space="preserve">channel bandwidth of </w:t>
            </w:r>
            <w:r w:rsidR="00BF58C8">
              <w:t>10</w:t>
            </w:r>
            <w:r w:rsidR="00BF58C8" w:rsidRPr="00E73C8F">
              <w:t xml:space="preserve"> MHz </w:t>
            </w:r>
            <w:r w:rsidR="00D62D6D" w:rsidRPr="00E73C8F">
              <w:t xml:space="preserve">and </w:t>
            </w:r>
            <w:r w:rsidR="00D62D6D" w:rsidRPr="001D386E">
              <w:t>F</w:t>
            </w:r>
            <w:r w:rsidR="00D62D6D" w:rsidRPr="001D386E">
              <w:rPr>
                <w:vertAlign w:val="subscript"/>
              </w:rPr>
              <w:t>C</w:t>
            </w:r>
            <w:r w:rsidR="00D62D6D">
              <w:t xml:space="preserve"> equal to </w:t>
            </w:r>
            <w:r w:rsidR="00D62D6D" w:rsidRPr="00E73C8F">
              <w:t>1646.5 MHz</w:t>
            </w:r>
          </w:p>
          <w:p w14:paraId="21F35F60" w14:textId="77777777" w:rsidR="00250F08" w:rsidRPr="00E73C8F" w:rsidRDefault="00250F08" w:rsidP="00DE4ED5">
            <w:pPr>
              <w:pStyle w:val="TAC"/>
              <w:jc w:val="left"/>
            </w:pPr>
          </w:p>
        </w:tc>
      </w:tr>
    </w:tbl>
    <w:p w14:paraId="0816195E" w14:textId="3E636244" w:rsidR="00250F08" w:rsidRDefault="00250F08" w:rsidP="00351F6E">
      <w:pPr>
        <w:rPr>
          <w:b/>
          <w:bCs/>
        </w:rPr>
      </w:pPr>
    </w:p>
    <w:p w14:paraId="0CE69A16" w14:textId="7C612F37" w:rsidR="00583840" w:rsidRDefault="00583840" w:rsidP="00583840">
      <w:pPr>
        <w:pStyle w:val="Heading1"/>
        <w:tabs>
          <w:tab w:val="clear" w:pos="432"/>
          <w:tab w:val="num" w:pos="522"/>
        </w:tabs>
        <w:ind w:left="522" w:hanging="522"/>
        <w:rPr>
          <w:lang w:val="en-US"/>
        </w:rPr>
      </w:pPr>
      <w:r>
        <w:rPr>
          <w:lang w:val="en-US"/>
        </w:rPr>
        <w:t>UE Co-existence Spurious Emission Limits for n255</w:t>
      </w:r>
    </w:p>
    <w:p w14:paraId="19F2C953" w14:textId="06556609" w:rsidR="00850433" w:rsidRDefault="00CF54E5" w:rsidP="00A96906">
      <w:r>
        <w:t xml:space="preserve">Table </w:t>
      </w:r>
      <w:r w:rsidR="0031691F">
        <w:t>3</w:t>
      </w:r>
      <w:r>
        <w:t xml:space="preserve"> </w:t>
      </w:r>
      <w:r w:rsidR="006E60C1">
        <w:t>list</w:t>
      </w:r>
      <w:r w:rsidR="006C3B04">
        <w:t>s</w:t>
      </w:r>
      <w:r>
        <w:t xml:space="preserve"> the </w:t>
      </w:r>
      <w:r w:rsidR="006E60C1">
        <w:t xml:space="preserve">emission </w:t>
      </w:r>
      <w:r>
        <w:t>measurement</w:t>
      </w:r>
      <w:r w:rsidR="006E60C1">
        <w:t xml:space="preserve">s into Band 54 DL frequency range </w:t>
      </w:r>
      <w:r>
        <w:t>from 5, 10, 15 and 20 MHz n255 channel</w:t>
      </w:r>
      <w:r w:rsidR="00BF58C8">
        <w:t>s</w:t>
      </w:r>
      <w:r w:rsidR="00D47469">
        <w:t xml:space="preserve"> operating at low, </w:t>
      </w:r>
      <w:proofErr w:type="gramStart"/>
      <w:r w:rsidR="00D47469">
        <w:t>med</w:t>
      </w:r>
      <w:proofErr w:type="gramEnd"/>
      <w:r w:rsidR="00D47469">
        <w:t xml:space="preserve"> and high frequency range of the band</w:t>
      </w:r>
      <w:r>
        <w:t>.</w:t>
      </w:r>
    </w:p>
    <w:p w14:paraId="4FC5E529" w14:textId="63EF5691" w:rsidR="00CF54E5" w:rsidRDefault="00944DEB" w:rsidP="00944DEB">
      <w:pPr>
        <w:pStyle w:val="TH"/>
      </w:pPr>
      <w:r w:rsidRPr="00A1115A">
        <w:t xml:space="preserve">Table </w:t>
      </w:r>
      <w:r w:rsidR="0031691F">
        <w:t>3</w:t>
      </w:r>
      <w:r w:rsidRPr="00A1115A">
        <w:t xml:space="preserve">: </w:t>
      </w:r>
      <w:r>
        <w:t>n255 emissio</w:t>
      </w:r>
      <w:r w:rsidR="006869B0">
        <w:t>n</w:t>
      </w:r>
      <w:r>
        <w:t xml:space="preserve"> measurements into the new LTE ban</w:t>
      </w:r>
      <w:r w:rsidR="007F13AC">
        <w:t>d</w:t>
      </w:r>
    </w:p>
    <w:tbl>
      <w:tblPr>
        <w:tblStyle w:val="TableGrid"/>
        <w:tblW w:w="0" w:type="auto"/>
        <w:tblLook w:val="04A0" w:firstRow="1" w:lastRow="0" w:firstColumn="1" w:lastColumn="0" w:noHBand="0" w:noVBand="1"/>
      </w:tblPr>
      <w:tblGrid>
        <w:gridCol w:w="1097"/>
        <w:gridCol w:w="1121"/>
        <w:gridCol w:w="567"/>
        <w:gridCol w:w="1080"/>
        <w:gridCol w:w="1080"/>
        <w:gridCol w:w="1080"/>
        <w:gridCol w:w="1080"/>
        <w:gridCol w:w="1080"/>
        <w:gridCol w:w="1080"/>
      </w:tblGrid>
      <w:tr w:rsidR="009A661A" w14:paraId="404EE157" w14:textId="5E0D8ED9" w:rsidTr="004B3452">
        <w:tc>
          <w:tcPr>
            <w:tcW w:w="1097" w:type="dxa"/>
            <w:vMerge w:val="restart"/>
            <w:vAlign w:val="bottom"/>
          </w:tcPr>
          <w:p w14:paraId="3A6ED07F" w14:textId="0B20588B" w:rsidR="009A661A" w:rsidRPr="004B3452" w:rsidRDefault="009A661A" w:rsidP="004B3452">
            <w:pPr>
              <w:jc w:val="center"/>
              <w:rPr>
                <w:rFonts w:ascii="Arial" w:hAnsi="Arial" w:cs="Arial"/>
                <w:sz w:val="18"/>
                <w:szCs w:val="18"/>
              </w:rPr>
            </w:pPr>
            <w:r w:rsidRPr="004B3452">
              <w:rPr>
                <w:rFonts w:ascii="Arial" w:hAnsi="Arial" w:cs="Arial"/>
                <w:sz w:val="18"/>
                <w:szCs w:val="18"/>
              </w:rPr>
              <w:t>Channel BW</w:t>
            </w:r>
          </w:p>
        </w:tc>
        <w:tc>
          <w:tcPr>
            <w:tcW w:w="1121" w:type="dxa"/>
            <w:vMerge w:val="restart"/>
            <w:vAlign w:val="bottom"/>
          </w:tcPr>
          <w:p w14:paraId="48416E9B" w14:textId="05AB59A1" w:rsidR="009A661A" w:rsidRPr="004B3452" w:rsidRDefault="009A661A" w:rsidP="004B3452">
            <w:pPr>
              <w:jc w:val="center"/>
              <w:rPr>
                <w:rFonts w:ascii="Arial" w:hAnsi="Arial" w:cs="Arial"/>
                <w:sz w:val="18"/>
                <w:szCs w:val="18"/>
              </w:rPr>
            </w:pPr>
            <w:proofErr w:type="spellStart"/>
            <w:r w:rsidRPr="004B3452">
              <w:rPr>
                <w:rFonts w:ascii="Arial" w:hAnsi="Arial" w:cs="Arial"/>
                <w:sz w:val="18"/>
                <w:szCs w:val="18"/>
              </w:rPr>
              <w:t>Center</w:t>
            </w:r>
            <w:proofErr w:type="spellEnd"/>
            <w:r w:rsidRPr="004B3452">
              <w:rPr>
                <w:rFonts w:ascii="Arial" w:hAnsi="Arial" w:cs="Arial"/>
                <w:sz w:val="18"/>
                <w:szCs w:val="18"/>
              </w:rPr>
              <w:t xml:space="preserve"> Freq. (MHz)</w:t>
            </w:r>
          </w:p>
        </w:tc>
        <w:tc>
          <w:tcPr>
            <w:tcW w:w="567" w:type="dxa"/>
            <w:vAlign w:val="bottom"/>
          </w:tcPr>
          <w:p w14:paraId="113CFB51" w14:textId="77777777" w:rsidR="009A661A" w:rsidRPr="004B3452" w:rsidRDefault="009A661A" w:rsidP="004B3452">
            <w:pPr>
              <w:jc w:val="center"/>
              <w:rPr>
                <w:rFonts w:ascii="Arial" w:hAnsi="Arial" w:cs="Arial"/>
                <w:sz w:val="18"/>
                <w:szCs w:val="18"/>
              </w:rPr>
            </w:pPr>
          </w:p>
        </w:tc>
        <w:tc>
          <w:tcPr>
            <w:tcW w:w="6480" w:type="dxa"/>
            <w:gridSpan w:val="6"/>
            <w:vAlign w:val="bottom"/>
          </w:tcPr>
          <w:p w14:paraId="492DFABD" w14:textId="572B2F35" w:rsidR="009A661A" w:rsidRPr="004B3452" w:rsidRDefault="009A661A" w:rsidP="004B3452">
            <w:pPr>
              <w:jc w:val="center"/>
              <w:rPr>
                <w:rFonts w:ascii="Arial" w:hAnsi="Arial" w:cs="Arial"/>
                <w:sz w:val="18"/>
                <w:szCs w:val="18"/>
              </w:rPr>
            </w:pPr>
            <w:r w:rsidRPr="004B3452">
              <w:rPr>
                <w:rFonts w:ascii="Arial" w:hAnsi="Arial" w:cs="Arial"/>
                <w:sz w:val="18"/>
                <w:szCs w:val="18"/>
              </w:rPr>
              <w:t>Measurement level in -dBm/MHz</w:t>
            </w:r>
          </w:p>
        </w:tc>
      </w:tr>
      <w:tr w:rsidR="009A661A" w14:paraId="7582669E" w14:textId="03F911AF" w:rsidTr="004B3452">
        <w:tc>
          <w:tcPr>
            <w:tcW w:w="1097" w:type="dxa"/>
            <w:vMerge/>
            <w:vAlign w:val="bottom"/>
          </w:tcPr>
          <w:p w14:paraId="2D278F36" w14:textId="77777777" w:rsidR="009A661A" w:rsidRPr="004B3452" w:rsidRDefault="009A661A" w:rsidP="004B3452">
            <w:pPr>
              <w:jc w:val="center"/>
              <w:rPr>
                <w:rFonts w:ascii="Arial" w:hAnsi="Arial" w:cs="Arial"/>
                <w:sz w:val="18"/>
                <w:szCs w:val="18"/>
              </w:rPr>
            </w:pPr>
          </w:p>
        </w:tc>
        <w:tc>
          <w:tcPr>
            <w:tcW w:w="1121" w:type="dxa"/>
            <w:vMerge/>
            <w:vAlign w:val="bottom"/>
          </w:tcPr>
          <w:p w14:paraId="61ADE4D4" w14:textId="77777777" w:rsidR="009A661A" w:rsidRPr="004B3452" w:rsidRDefault="009A661A" w:rsidP="004B3452">
            <w:pPr>
              <w:jc w:val="center"/>
              <w:rPr>
                <w:rFonts w:ascii="Arial" w:hAnsi="Arial" w:cs="Arial"/>
                <w:sz w:val="18"/>
                <w:szCs w:val="18"/>
              </w:rPr>
            </w:pPr>
          </w:p>
        </w:tc>
        <w:tc>
          <w:tcPr>
            <w:tcW w:w="567" w:type="dxa"/>
            <w:vAlign w:val="bottom"/>
          </w:tcPr>
          <w:p w14:paraId="67308D87" w14:textId="77777777" w:rsidR="009A661A" w:rsidRPr="004B3452" w:rsidRDefault="009A661A" w:rsidP="004B3452">
            <w:pPr>
              <w:jc w:val="center"/>
              <w:rPr>
                <w:rFonts w:ascii="Arial" w:hAnsi="Arial" w:cs="Arial"/>
                <w:sz w:val="18"/>
                <w:szCs w:val="18"/>
              </w:rPr>
            </w:pPr>
          </w:p>
        </w:tc>
        <w:tc>
          <w:tcPr>
            <w:tcW w:w="1080" w:type="dxa"/>
            <w:vAlign w:val="bottom"/>
          </w:tcPr>
          <w:p w14:paraId="4CB25F31" w14:textId="3904F176" w:rsidR="009A661A" w:rsidRPr="004B3452" w:rsidRDefault="009A661A" w:rsidP="004B3452">
            <w:pPr>
              <w:jc w:val="center"/>
              <w:rPr>
                <w:rFonts w:ascii="Arial" w:hAnsi="Arial" w:cs="Arial"/>
                <w:sz w:val="18"/>
                <w:szCs w:val="18"/>
              </w:rPr>
            </w:pPr>
            <w:r w:rsidRPr="004B3452">
              <w:rPr>
                <w:rFonts w:ascii="Arial" w:hAnsi="Arial" w:cs="Arial"/>
                <w:sz w:val="18"/>
                <w:szCs w:val="18"/>
              </w:rPr>
              <w:t>1670 MHz</w:t>
            </w:r>
          </w:p>
        </w:tc>
        <w:tc>
          <w:tcPr>
            <w:tcW w:w="1080" w:type="dxa"/>
            <w:vAlign w:val="bottom"/>
          </w:tcPr>
          <w:p w14:paraId="71FAAAE5" w14:textId="3F4157A4" w:rsidR="009A661A" w:rsidRPr="004B3452" w:rsidRDefault="009A661A" w:rsidP="004B3452">
            <w:pPr>
              <w:jc w:val="center"/>
              <w:rPr>
                <w:rFonts w:ascii="Arial" w:hAnsi="Arial" w:cs="Arial"/>
                <w:sz w:val="18"/>
                <w:szCs w:val="18"/>
              </w:rPr>
            </w:pPr>
            <w:r w:rsidRPr="004B3452">
              <w:rPr>
                <w:rFonts w:ascii="Arial" w:hAnsi="Arial" w:cs="Arial"/>
                <w:sz w:val="18"/>
                <w:szCs w:val="18"/>
              </w:rPr>
              <w:t>1671 MHz</w:t>
            </w:r>
          </w:p>
        </w:tc>
        <w:tc>
          <w:tcPr>
            <w:tcW w:w="1080" w:type="dxa"/>
            <w:vAlign w:val="bottom"/>
          </w:tcPr>
          <w:p w14:paraId="387B1A10" w14:textId="462E20B8" w:rsidR="009A661A" w:rsidRPr="004B3452" w:rsidRDefault="009A661A" w:rsidP="004B3452">
            <w:pPr>
              <w:jc w:val="center"/>
              <w:rPr>
                <w:rFonts w:ascii="Arial" w:hAnsi="Arial" w:cs="Arial"/>
                <w:sz w:val="18"/>
                <w:szCs w:val="18"/>
              </w:rPr>
            </w:pPr>
            <w:r w:rsidRPr="004B3452">
              <w:rPr>
                <w:rFonts w:ascii="Arial" w:hAnsi="Arial" w:cs="Arial"/>
                <w:sz w:val="18"/>
                <w:szCs w:val="18"/>
              </w:rPr>
              <w:t>1672 MHz</w:t>
            </w:r>
          </w:p>
        </w:tc>
        <w:tc>
          <w:tcPr>
            <w:tcW w:w="1080" w:type="dxa"/>
            <w:vAlign w:val="bottom"/>
          </w:tcPr>
          <w:p w14:paraId="65A3AFDA" w14:textId="6526D0F7" w:rsidR="009A661A" w:rsidRPr="004B3452" w:rsidRDefault="009A661A" w:rsidP="004B3452">
            <w:pPr>
              <w:jc w:val="center"/>
              <w:rPr>
                <w:rFonts w:ascii="Arial" w:hAnsi="Arial" w:cs="Arial"/>
                <w:sz w:val="18"/>
                <w:szCs w:val="18"/>
              </w:rPr>
            </w:pPr>
            <w:r w:rsidRPr="004B3452">
              <w:rPr>
                <w:rFonts w:ascii="Arial" w:hAnsi="Arial" w:cs="Arial"/>
                <w:sz w:val="18"/>
                <w:szCs w:val="18"/>
              </w:rPr>
              <w:t>1673 MHz</w:t>
            </w:r>
          </w:p>
        </w:tc>
        <w:tc>
          <w:tcPr>
            <w:tcW w:w="1080" w:type="dxa"/>
            <w:vAlign w:val="bottom"/>
          </w:tcPr>
          <w:p w14:paraId="539E2871" w14:textId="55C727FB" w:rsidR="009A661A" w:rsidRPr="004B3452" w:rsidRDefault="009A661A" w:rsidP="004B3452">
            <w:pPr>
              <w:jc w:val="center"/>
              <w:rPr>
                <w:rFonts w:ascii="Arial" w:hAnsi="Arial" w:cs="Arial"/>
                <w:sz w:val="18"/>
                <w:szCs w:val="18"/>
              </w:rPr>
            </w:pPr>
            <w:r w:rsidRPr="004B3452">
              <w:rPr>
                <w:rFonts w:ascii="Arial" w:hAnsi="Arial" w:cs="Arial"/>
                <w:sz w:val="18"/>
                <w:szCs w:val="18"/>
              </w:rPr>
              <w:t>1674 MHz</w:t>
            </w:r>
          </w:p>
        </w:tc>
        <w:tc>
          <w:tcPr>
            <w:tcW w:w="1080" w:type="dxa"/>
            <w:vAlign w:val="bottom"/>
          </w:tcPr>
          <w:p w14:paraId="05282511" w14:textId="0ED0ABBB" w:rsidR="009A661A" w:rsidRPr="004B3452" w:rsidRDefault="009A661A" w:rsidP="004B3452">
            <w:pPr>
              <w:jc w:val="center"/>
              <w:rPr>
                <w:rFonts w:ascii="Arial" w:hAnsi="Arial" w:cs="Arial"/>
                <w:sz w:val="18"/>
                <w:szCs w:val="18"/>
              </w:rPr>
            </w:pPr>
            <w:r w:rsidRPr="004B3452">
              <w:rPr>
                <w:rFonts w:ascii="Arial" w:hAnsi="Arial" w:cs="Arial"/>
                <w:sz w:val="18"/>
                <w:szCs w:val="18"/>
              </w:rPr>
              <w:t>1675 MHz</w:t>
            </w:r>
          </w:p>
        </w:tc>
      </w:tr>
      <w:tr w:rsidR="004B3452" w14:paraId="7690D5DF" w14:textId="7022C362" w:rsidTr="00645F25">
        <w:tc>
          <w:tcPr>
            <w:tcW w:w="1097" w:type="dxa"/>
            <w:vMerge w:val="restart"/>
            <w:vAlign w:val="center"/>
          </w:tcPr>
          <w:p w14:paraId="26A7A6FF" w14:textId="0016453F" w:rsidR="004B3452" w:rsidRPr="004B3452" w:rsidRDefault="003065C0" w:rsidP="004B3452">
            <w:pPr>
              <w:jc w:val="center"/>
              <w:rPr>
                <w:rFonts w:ascii="Arial" w:hAnsi="Arial" w:cs="Arial"/>
                <w:sz w:val="18"/>
                <w:szCs w:val="18"/>
              </w:rPr>
            </w:pPr>
            <w:r>
              <w:rPr>
                <w:rFonts w:ascii="Arial" w:hAnsi="Arial" w:cs="Arial"/>
                <w:sz w:val="18"/>
                <w:szCs w:val="18"/>
              </w:rPr>
              <w:t>5</w:t>
            </w:r>
            <w:r w:rsidR="004B3452" w:rsidRPr="004B3452">
              <w:rPr>
                <w:rFonts w:ascii="Arial" w:hAnsi="Arial" w:cs="Arial"/>
                <w:sz w:val="18"/>
                <w:szCs w:val="18"/>
              </w:rPr>
              <w:t xml:space="preserve"> MHz</w:t>
            </w:r>
          </w:p>
        </w:tc>
        <w:tc>
          <w:tcPr>
            <w:tcW w:w="1121" w:type="dxa"/>
            <w:vAlign w:val="bottom"/>
          </w:tcPr>
          <w:p w14:paraId="08BE582F" w14:textId="179EF861" w:rsidR="004B3452" w:rsidRPr="004B3452" w:rsidRDefault="003065C0" w:rsidP="004B3452">
            <w:pPr>
              <w:jc w:val="center"/>
              <w:rPr>
                <w:rFonts w:ascii="Arial" w:hAnsi="Arial" w:cs="Arial"/>
                <w:sz w:val="18"/>
                <w:szCs w:val="18"/>
              </w:rPr>
            </w:pPr>
            <w:r>
              <w:rPr>
                <w:rFonts w:ascii="Arial" w:hAnsi="Arial" w:cs="Arial"/>
                <w:sz w:val="18"/>
                <w:szCs w:val="18"/>
              </w:rPr>
              <w:t>1629</w:t>
            </w:r>
          </w:p>
        </w:tc>
        <w:tc>
          <w:tcPr>
            <w:tcW w:w="567" w:type="dxa"/>
            <w:vAlign w:val="bottom"/>
          </w:tcPr>
          <w:p w14:paraId="0949CADC"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6EF80DD8" w14:textId="6AFDA1D2" w:rsidR="004B3452" w:rsidRPr="004B3452" w:rsidRDefault="003065C0" w:rsidP="004B3452">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2.0</w:t>
            </w:r>
          </w:p>
        </w:tc>
        <w:tc>
          <w:tcPr>
            <w:tcW w:w="1080" w:type="dxa"/>
            <w:vAlign w:val="bottom"/>
          </w:tcPr>
          <w:p w14:paraId="3D3812F3" w14:textId="6A1DC5B3" w:rsidR="004B3452" w:rsidRPr="004B3452" w:rsidRDefault="003065C0" w:rsidP="004B3452">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3.8</w:t>
            </w:r>
          </w:p>
        </w:tc>
        <w:tc>
          <w:tcPr>
            <w:tcW w:w="1080" w:type="dxa"/>
            <w:shd w:val="clear" w:color="auto" w:fill="E2EFD9" w:themeFill="accent6" w:themeFillTint="33"/>
            <w:vAlign w:val="bottom"/>
          </w:tcPr>
          <w:p w14:paraId="2B3BDB4E" w14:textId="16002915" w:rsidR="004B3452" w:rsidRPr="004B3452" w:rsidRDefault="003065C0" w:rsidP="004B3452">
            <w:pPr>
              <w:jc w:val="center"/>
              <w:rPr>
                <w:rFonts w:ascii="Arial" w:hAnsi="Arial" w:cs="Arial"/>
                <w:sz w:val="18"/>
                <w:szCs w:val="18"/>
              </w:rPr>
            </w:pPr>
            <w:r>
              <w:rPr>
                <w:rFonts w:ascii="Arial" w:hAnsi="Arial" w:cs="Arial"/>
                <w:sz w:val="18"/>
                <w:szCs w:val="18"/>
              </w:rPr>
              <w:t>-54.</w:t>
            </w:r>
            <w:r w:rsidR="007B4CFA">
              <w:rPr>
                <w:rFonts w:ascii="Arial" w:hAnsi="Arial" w:cs="Arial"/>
                <w:sz w:val="18"/>
                <w:szCs w:val="18"/>
              </w:rPr>
              <w:t>1</w:t>
            </w:r>
          </w:p>
        </w:tc>
        <w:tc>
          <w:tcPr>
            <w:tcW w:w="1080" w:type="dxa"/>
            <w:vAlign w:val="bottom"/>
          </w:tcPr>
          <w:p w14:paraId="32590FCF" w14:textId="083E1E08" w:rsidR="004B3452" w:rsidRPr="004B3452" w:rsidRDefault="003065C0" w:rsidP="004B3452">
            <w:pPr>
              <w:jc w:val="center"/>
              <w:rPr>
                <w:rFonts w:ascii="Arial" w:hAnsi="Arial" w:cs="Arial"/>
                <w:sz w:val="18"/>
                <w:szCs w:val="18"/>
              </w:rPr>
            </w:pPr>
            <w:r>
              <w:rPr>
                <w:rFonts w:ascii="Arial" w:hAnsi="Arial" w:cs="Arial"/>
                <w:sz w:val="18"/>
                <w:szCs w:val="18"/>
              </w:rPr>
              <w:t>-54.</w:t>
            </w:r>
            <w:r w:rsidR="007B4CFA">
              <w:rPr>
                <w:rFonts w:ascii="Arial" w:hAnsi="Arial" w:cs="Arial"/>
                <w:sz w:val="18"/>
                <w:szCs w:val="18"/>
              </w:rPr>
              <w:t>1</w:t>
            </w:r>
          </w:p>
        </w:tc>
        <w:tc>
          <w:tcPr>
            <w:tcW w:w="1080" w:type="dxa"/>
            <w:vAlign w:val="bottom"/>
          </w:tcPr>
          <w:p w14:paraId="1DC05530" w14:textId="0BCE6898" w:rsidR="004B3452" w:rsidRPr="004B3452" w:rsidRDefault="003065C0" w:rsidP="004B3452">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4.4</w:t>
            </w:r>
          </w:p>
        </w:tc>
        <w:tc>
          <w:tcPr>
            <w:tcW w:w="1080" w:type="dxa"/>
            <w:shd w:val="clear" w:color="auto" w:fill="auto"/>
            <w:vAlign w:val="bottom"/>
          </w:tcPr>
          <w:p w14:paraId="00AE6803" w14:textId="36C29FCE" w:rsidR="00D57052" w:rsidRPr="004B3452" w:rsidRDefault="003065C0" w:rsidP="00D57052">
            <w:pPr>
              <w:jc w:val="center"/>
              <w:rPr>
                <w:rFonts w:ascii="Arial" w:hAnsi="Arial" w:cs="Arial"/>
                <w:sz w:val="18"/>
                <w:szCs w:val="18"/>
              </w:rPr>
            </w:pPr>
            <w:r>
              <w:rPr>
                <w:rFonts w:ascii="Arial" w:hAnsi="Arial" w:cs="Arial"/>
                <w:sz w:val="18"/>
                <w:szCs w:val="18"/>
              </w:rPr>
              <w:t>-5</w:t>
            </w:r>
            <w:r w:rsidR="007B4CFA">
              <w:rPr>
                <w:rFonts w:ascii="Arial" w:hAnsi="Arial" w:cs="Arial"/>
                <w:sz w:val="18"/>
                <w:szCs w:val="18"/>
              </w:rPr>
              <w:t>4.5</w:t>
            </w:r>
          </w:p>
        </w:tc>
      </w:tr>
      <w:tr w:rsidR="004B3452" w14:paraId="33D0B632" w14:textId="3DD8F3A9" w:rsidTr="00645F25">
        <w:tc>
          <w:tcPr>
            <w:tcW w:w="1097" w:type="dxa"/>
            <w:vMerge/>
            <w:vAlign w:val="center"/>
          </w:tcPr>
          <w:p w14:paraId="2D69B822" w14:textId="77777777" w:rsidR="004B3452" w:rsidRPr="004B3452" w:rsidRDefault="004B3452" w:rsidP="004B3452">
            <w:pPr>
              <w:jc w:val="center"/>
              <w:rPr>
                <w:rFonts w:ascii="Arial" w:hAnsi="Arial" w:cs="Arial"/>
                <w:sz w:val="18"/>
                <w:szCs w:val="18"/>
              </w:rPr>
            </w:pPr>
          </w:p>
        </w:tc>
        <w:tc>
          <w:tcPr>
            <w:tcW w:w="1121" w:type="dxa"/>
            <w:vAlign w:val="bottom"/>
          </w:tcPr>
          <w:p w14:paraId="4BC9CE63" w14:textId="7E93B659" w:rsidR="004B3452" w:rsidRPr="004B3452" w:rsidRDefault="004B3452" w:rsidP="004B3452">
            <w:pPr>
              <w:jc w:val="center"/>
              <w:rPr>
                <w:rFonts w:ascii="Arial" w:hAnsi="Arial" w:cs="Arial"/>
                <w:sz w:val="18"/>
                <w:szCs w:val="18"/>
              </w:rPr>
            </w:pPr>
            <w:r w:rsidRPr="004B3452">
              <w:rPr>
                <w:rFonts w:ascii="Arial" w:hAnsi="Arial" w:cs="Arial"/>
                <w:sz w:val="18"/>
                <w:szCs w:val="18"/>
              </w:rPr>
              <w:t>1</w:t>
            </w:r>
            <w:r w:rsidR="003065C0">
              <w:rPr>
                <w:rFonts w:ascii="Arial" w:hAnsi="Arial" w:cs="Arial"/>
                <w:sz w:val="18"/>
                <w:szCs w:val="18"/>
              </w:rPr>
              <w:t>643.5</w:t>
            </w:r>
          </w:p>
        </w:tc>
        <w:tc>
          <w:tcPr>
            <w:tcW w:w="567" w:type="dxa"/>
            <w:vAlign w:val="bottom"/>
          </w:tcPr>
          <w:p w14:paraId="17FF843C"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4080A439" w14:textId="7C328EA4" w:rsidR="004B3452" w:rsidRPr="004B3452" w:rsidRDefault="003065C0" w:rsidP="004B3452">
            <w:pPr>
              <w:jc w:val="center"/>
              <w:rPr>
                <w:rFonts w:ascii="Arial" w:hAnsi="Arial" w:cs="Arial"/>
                <w:sz w:val="18"/>
                <w:szCs w:val="18"/>
              </w:rPr>
            </w:pPr>
            <w:r>
              <w:rPr>
                <w:rFonts w:ascii="Arial" w:hAnsi="Arial" w:cs="Arial"/>
                <w:sz w:val="18"/>
                <w:szCs w:val="18"/>
              </w:rPr>
              <w:t>-49.3</w:t>
            </w:r>
          </w:p>
        </w:tc>
        <w:tc>
          <w:tcPr>
            <w:tcW w:w="1080" w:type="dxa"/>
            <w:vAlign w:val="bottom"/>
          </w:tcPr>
          <w:p w14:paraId="222901EA" w14:textId="08F714C8" w:rsidR="004B3452" w:rsidRPr="004B3452" w:rsidRDefault="003065C0" w:rsidP="004B3452">
            <w:pPr>
              <w:jc w:val="center"/>
              <w:rPr>
                <w:rFonts w:ascii="Arial" w:hAnsi="Arial" w:cs="Arial"/>
                <w:sz w:val="18"/>
                <w:szCs w:val="18"/>
              </w:rPr>
            </w:pPr>
            <w:r>
              <w:rPr>
                <w:rFonts w:ascii="Arial" w:hAnsi="Arial" w:cs="Arial"/>
                <w:sz w:val="18"/>
                <w:szCs w:val="18"/>
              </w:rPr>
              <w:t>-49.9</w:t>
            </w:r>
          </w:p>
        </w:tc>
        <w:tc>
          <w:tcPr>
            <w:tcW w:w="1080" w:type="dxa"/>
            <w:shd w:val="clear" w:color="auto" w:fill="E2EFD9" w:themeFill="accent6" w:themeFillTint="33"/>
            <w:vAlign w:val="bottom"/>
          </w:tcPr>
          <w:p w14:paraId="1A3B345E" w14:textId="23ABBFDE" w:rsidR="004B3452" w:rsidRPr="004B3452" w:rsidRDefault="003065C0" w:rsidP="004B3452">
            <w:pPr>
              <w:jc w:val="center"/>
              <w:rPr>
                <w:rFonts w:ascii="Arial" w:hAnsi="Arial" w:cs="Arial"/>
                <w:sz w:val="18"/>
                <w:szCs w:val="18"/>
              </w:rPr>
            </w:pPr>
            <w:r>
              <w:rPr>
                <w:rFonts w:ascii="Arial" w:hAnsi="Arial" w:cs="Arial"/>
                <w:sz w:val="18"/>
                <w:szCs w:val="18"/>
              </w:rPr>
              <w:t>-50.4</w:t>
            </w:r>
          </w:p>
        </w:tc>
        <w:tc>
          <w:tcPr>
            <w:tcW w:w="1080" w:type="dxa"/>
            <w:vAlign w:val="bottom"/>
          </w:tcPr>
          <w:p w14:paraId="6C54C320" w14:textId="0AD1946C" w:rsidR="004B3452" w:rsidRPr="004B3452" w:rsidRDefault="003065C0" w:rsidP="004B3452">
            <w:pPr>
              <w:jc w:val="center"/>
              <w:rPr>
                <w:rFonts w:ascii="Arial" w:hAnsi="Arial" w:cs="Arial"/>
                <w:sz w:val="18"/>
                <w:szCs w:val="18"/>
              </w:rPr>
            </w:pPr>
            <w:r>
              <w:rPr>
                <w:rFonts w:ascii="Arial" w:hAnsi="Arial" w:cs="Arial"/>
                <w:sz w:val="18"/>
                <w:szCs w:val="18"/>
              </w:rPr>
              <w:t>-51.2</w:t>
            </w:r>
          </w:p>
        </w:tc>
        <w:tc>
          <w:tcPr>
            <w:tcW w:w="1080" w:type="dxa"/>
            <w:vAlign w:val="bottom"/>
          </w:tcPr>
          <w:p w14:paraId="0ACE9FAF" w14:textId="5BE7EA67" w:rsidR="004B3452" w:rsidRPr="004B3452" w:rsidRDefault="003065C0" w:rsidP="004B3452">
            <w:pPr>
              <w:jc w:val="center"/>
              <w:rPr>
                <w:rFonts w:ascii="Arial" w:hAnsi="Arial" w:cs="Arial"/>
                <w:sz w:val="18"/>
                <w:szCs w:val="18"/>
              </w:rPr>
            </w:pPr>
            <w:r>
              <w:rPr>
                <w:rFonts w:ascii="Arial" w:hAnsi="Arial" w:cs="Arial"/>
                <w:sz w:val="18"/>
                <w:szCs w:val="18"/>
              </w:rPr>
              <w:t>-51.5</w:t>
            </w:r>
          </w:p>
        </w:tc>
        <w:tc>
          <w:tcPr>
            <w:tcW w:w="1080" w:type="dxa"/>
            <w:shd w:val="clear" w:color="auto" w:fill="auto"/>
            <w:vAlign w:val="bottom"/>
          </w:tcPr>
          <w:p w14:paraId="4708798E" w14:textId="2C418F1C" w:rsidR="004B3452" w:rsidRPr="004B3452" w:rsidRDefault="003065C0" w:rsidP="004B3452">
            <w:pPr>
              <w:jc w:val="center"/>
              <w:rPr>
                <w:rFonts w:ascii="Arial" w:hAnsi="Arial" w:cs="Arial"/>
                <w:sz w:val="18"/>
                <w:szCs w:val="18"/>
              </w:rPr>
            </w:pPr>
            <w:r>
              <w:rPr>
                <w:rFonts w:ascii="Arial" w:hAnsi="Arial" w:cs="Arial"/>
                <w:sz w:val="18"/>
                <w:szCs w:val="18"/>
              </w:rPr>
              <w:t>-52.1</w:t>
            </w:r>
          </w:p>
        </w:tc>
      </w:tr>
      <w:tr w:rsidR="004B3452" w14:paraId="5F428201" w14:textId="2B2C15C1" w:rsidTr="00645F25">
        <w:trPr>
          <w:trHeight w:val="253"/>
        </w:trPr>
        <w:tc>
          <w:tcPr>
            <w:tcW w:w="1097" w:type="dxa"/>
            <w:vMerge/>
            <w:vAlign w:val="center"/>
          </w:tcPr>
          <w:p w14:paraId="68EA69CA" w14:textId="77777777" w:rsidR="004B3452" w:rsidRPr="004B3452" w:rsidRDefault="004B3452" w:rsidP="004B3452">
            <w:pPr>
              <w:jc w:val="center"/>
              <w:rPr>
                <w:rFonts w:ascii="Arial" w:hAnsi="Arial" w:cs="Arial"/>
                <w:sz w:val="18"/>
                <w:szCs w:val="18"/>
              </w:rPr>
            </w:pPr>
          </w:p>
        </w:tc>
        <w:tc>
          <w:tcPr>
            <w:tcW w:w="1121" w:type="dxa"/>
            <w:vAlign w:val="bottom"/>
          </w:tcPr>
          <w:p w14:paraId="03E94B1F" w14:textId="21F6CD55" w:rsidR="004B3452" w:rsidRPr="004B3452" w:rsidRDefault="003065C0" w:rsidP="004B3452">
            <w:pPr>
              <w:jc w:val="center"/>
              <w:rPr>
                <w:rFonts w:ascii="Arial" w:hAnsi="Arial" w:cs="Arial"/>
                <w:sz w:val="18"/>
                <w:szCs w:val="18"/>
              </w:rPr>
            </w:pPr>
            <w:r>
              <w:rPr>
                <w:rFonts w:ascii="Arial" w:hAnsi="Arial" w:cs="Arial"/>
                <w:sz w:val="18"/>
                <w:szCs w:val="18"/>
              </w:rPr>
              <w:t>1658</w:t>
            </w:r>
          </w:p>
        </w:tc>
        <w:tc>
          <w:tcPr>
            <w:tcW w:w="567" w:type="dxa"/>
            <w:vAlign w:val="bottom"/>
          </w:tcPr>
          <w:p w14:paraId="27F3847C"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442E4092" w14:textId="33FEE4C6" w:rsidR="004B3452" w:rsidRPr="004B3452" w:rsidRDefault="003065C0" w:rsidP="004B3452">
            <w:pPr>
              <w:jc w:val="center"/>
              <w:rPr>
                <w:rFonts w:ascii="Arial" w:hAnsi="Arial" w:cs="Arial"/>
                <w:sz w:val="18"/>
                <w:szCs w:val="18"/>
              </w:rPr>
            </w:pPr>
            <w:r>
              <w:rPr>
                <w:rFonts w:ascii="Arial" w:hAnsi="Arial" w:cs="Arial"/>
                <w:sz w:val="18"/>
                <w:szCs w:val="18"/>
              </w:rPr>
              <w:t>-31.8</w:t>
            </w:r>
          </w:p>
        </w:tc>
        <w:tc>
          <w:tcPr>
            <w:tcW w:w="1080" w:type="dxa"/>
            <w:vAlign w:val="bottom"/>
          </w:tcPr>
          <w:p w14:paraId="3D6FEB5E" w14:textId="16502943" w:rsidR="004B3452" w:rsidRPr="004B3452" w:rsidRDefault="003065C0" w:rsidP="004B3452">
            <w:pPr>
              <w:jc w:val="center"/>
              <w:rPr>
                <w:rFonts w:ascii="Arial" w:hAnsi="Arial" w:cs="Arial"/>
                <w:sz w:val="18"/>
                <w:szCs w:val="18"/>
              </w:rPr>
            </w:pPr>
            <w:r>
              <w:rPr>
                <w:rFonts w:ascii="Arial" w:hAnsi="Arial" w:cs="Arial"/>
                <w:sz w:val="18"/>
                <w:szCs w:val="18"/>
              </w:rPr>
              <w:t>-33.0</w:t>
            </w:r>
          </w:p>
        </w:tc>
        <w:tc>
          <w:tcPr>
            <w:tcW w:w="1080" w:type="dxa"/>
            <w:shd w:val="clear" w:color="auto" w:fill="FFFF00"/>
            <w:vAlign w:val="bottom"/>
          </w:tcPr>
          <w:p w14:paraId="09A5562F" w14:textId="3C44148B" w:rsidR="004B3452" w:rsidRPr="004B3452" w:rsidRDefault="003065C0" w:rsidP="004B3452">
            <w:pPr>
              <w:jc w:val="center"/>
              <w:rPr>
                <w:rFonts w:ascii="Arial" w:hAnsi="Arial" w:cs="Arial"/>
                <w:sz w:val="18"/>
                <w:szCs w:val="18"/>
              </w:rPr>
            </w:pPr>
            <w:r>
              <w:rPr>
                <w:rFonts w:ascii="Arial" w:hAnsi="Arial" w:cs="Arial"/>
                <w:sz w:val="18"/>
                <w:szCs w:val="18"/>
              </w:rPr>
              <w:t>-33.9</w:t>
            </w:r>
          </w:p>
        </w:tc>
        <w:tc>
          <w:tcPr>
            <w:tcW w:w="1080" w:type="dxa"/>
            <w:vAlign w:val="bottom"/>
          </w:tcPr>
          <w:p w14:paraId="26E8052B" w14:textId="407B89AB" w:rsidR="004B3452" w:rsidRPr="004B3452" w:rsidRDefault="003065C0" w:rsidP="004B3452">
            <w:pPr>
              <w:jc w:val="center"/>
              <w:rPr>
                <w:rFonts w:ascii="Arial" w:hAnsi="Arial" w:cs="Arial"/>
                <w:sz w:val="18"/>
                <w:szCs w:val="18"/>
              </w:rPr>
            </w:pPr>
            <w:r>
              <w:rPr>
                <w:rFonts w:ascii="Arial" w:hAnsi="Arial" w:cs="Arial"/>
                <w:sz w:val="18"/>
                <w:szCs w:val="18"/>
              </w:rPr>
              <w:t>-35.0</w:t>
            </w:r>
          </w:p>
        </w:tc>
        <w:tc>
          <w:tcPr>
            <w:tcW w:w="1080" w:type="dxa"/>
            <w:vAlign w:val="bottom"/>
          </w:tcPr>
          <w:p w14:paraId="2E1B1006" w14:textId="01562FF3" w:rsidR="004B3452" w:rsidRPr="004B3452" w:rsidRDefault="003065C0" w:rsidP="004B3452">
            <w:pPr>
              <w:jc w:val="center"/>
              <w:rPr>
                <w:rFonts w:ascii="Arial" w:hAnsi="Arial" w:cs="Arial"/>
                <w:sz w:val="18"/>
                <w:szCs w:val="18"/>
              </w:rPr>
            </w:pPr>
            <w:r>
              <w:rPr>
                <w:rFonts w:ascii="Arial" w:hAnsi="Arial" w:cs="Arial"/>
                <w:sz w:val="18"/>
                <w:szCs w:val="18"/>
              </w:rPr>
              <w:t>-36.7</w:t>
            </w:r>
          </w:p>
        </w:tc>
        <w:tc>
          <w:tcPr>
            <w:tcW w:w="1080" w:type="dxa"/>
            <w:shd w:val="clear" w:color="auto" w:fill="auto"/>
            <w:vAlign w:val="bottom"/>
          </w:tcPr>
          <w:p w14:paraId="554B466F" w14:textId="08368A01" w:rsidR="004B3452" w:rsidRPr="004B3452" w:rsidRDefault="003065C0" w:rsidP="004B3452">
            <w:pPr>
              <w:jc w:val="center"/>
              <w:rPr>
                <w:rFonts w:ascii="Arial" w:hAnsi="Arial" w:cs="Arial"/>
                <w:sz w:val="18"/>
                <w:szCs w:val="18"/>
              </w:rPr>
            </w:pPr>
            <w:r>
              <w:rPr>
                <w:rFonts w:ascii="Arial" w:hAnsi="Arial" w:cs="Arial"/>
                <w:sz w:val="18"/>
                <w:szCs w:val="18"/>
              </w:rPr>
              <w:t>-37.9</w:t>
            </w:r>
          </w:p>
        </w:tc>
      </w:tr>
      <w:tr w:rsidR="004B3452" w14:paraId="568D2216" w14:textId="43D9E871" w:rsidTr="00645F25">
        <w:trPr>
          <w:trHeight w:val="63"/>
        </w:trPr>
        <w:tc>
          <w:tcPr>
            <w:tcW w:w="1097" w:type="dxa"/>
            <w:vMerge w:val="restart"/>
            <w:vAlign w:val="center"/>
          </w:tcPr>
          <w:p w14:paraId="158259AD" w14:textId="1B7C95D0" w:rsidR="004B3452" w:rsidRPr="004B3452" w:rsidRDefault="003065C0" w:rsidP="004B3452">
            <w:pPr>
              <w:jc w:val="center"/>
              <w:rPr>
                <w:rFonts w:ascii="Arial" w:hAnsi="Arial" w:cs="Arial"/>
                <w:sz w:val="18"/>
                <w:szCs w:val="18"/>
              </w:rPr>
            </w:pPr>
            <w:r>
              <w:rPr>
                <w:rFonts w:ascii="Arial" w:hAnsi="Arial" w:cs="Arial"/>
                <w:sz w:val="18"/>
                <w:szCs w:val="18"/>
              </w:rPr>
              <w:t>10</w:t>
            </w:r>
            <w:r w:rsidR="004B3452" w:rsidRPr="004B3452">
              <w:rPr>
                <w:rFonts w:ascii="Arial" w:hAnsi="Arial" w:cs="Arial"/>
                <w:sz w:val="18"/>
                <w:szCs w:val="18"/>
              </w:rPr>
              <w:t xml:space="preserve"> MHz</w:t>
            </w:r>
          </w:p>
        </w:tc>
        <w:tc>
          <w:tcPr>
            <w:tcW w:w="1121" w:type="dxa"/>
            <w:vAlign w:val="bottom"/>
          </w:tcPr>
          <w:p w14:paraId="44B6F83F" w14:textId="50A10C71" w:rsidR="004B3452" w:rsidRPr="004B3452" w:rsidRDefault="003065C0" w:rsidP="004B3452">
            <w:pPr>
              <w:jc w:val="center"/>
              <w:rPr>
                <w:rFonts w:ascii="Arial" w:hAnsi="Arial" w:cs="Arial"/>
                <w:sz w:val="18"/>
                <w:szCs w:val="18"/>
              </w:rPr>
            </w:pPr>
            <w:r>
              <w:rPr>
                <w:rFonts w:ascii="Arial" w:hAnsi="Arial" w:cs="Arial"/>
                <w:sz w:val="18"/>
                <w:szCs w:val="18"/>
              </w:rPr>
              <w:t>1631.5</w:t>
            </w:r>
          </w:p>
        </w:tc>
        <w:tc>
          <w:tcPr>
            <w:tcW w:w="567" w:type="dxa"/>
            <w:vAlign w:val="bottom"/>
          </w:tcPr>
          <w:p w14:paraId="3A5E5DC8"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514093C7" w14:textId="339C4405" w:rsidR="004B3452" w:rsidRPr="004B3452" w:rsidRDefault="003065C0" w:rsidP="004B3452">
            <w:pPr>
              <w:jc w:val="center"/>
              <w:rPr>
                <w:rFonts w:ascii="Arial" w:hAnsi="Arial" w:cs="Arial"/>
                <w:sz w:val="18"/>
                <w:szCs w:val="18"/>
              </w:rPr>
            </w:pPr>
            <w:r>
              <w:rPr>
                <w:rFonts w:ascii="Arial" w:hAnsi="Arial" w:cs="Arial"/>
                <w:sz w:val="18"/>
                <w:szCs w:val="18"/>
              </w:rPr>
              <w:t>-47.8</w:t>
            </w:r>
          </w:p>
        </w:tc>
        <w:tc>
          <w:tcPr>
            <w:tcW w:w="1080" w:type="dxa"/>
            <w:vAlign w:val="bottom"/>
          </w:tcPr>
          <w:p w14:paraId="35721621" w14:textId="46B4DC88" w:rsidR="004B3452" w:rsidRPr="004B3452" w:rsidRDefault="003065C0" w:rsidP="004B3452">
            <w:pPr>
              <w:jc w:val="center"/>
              <w:rPr>
                <w:rFonts w:ascii="Arial" w:hAnsi="Arial" w:cs="Arial"/>
                <w:sz w:val="18"/>
                <w:szCs w:val="18"/>
              </w:rPr>
            </w:pPr>
            <w:r>
              <w:rPr>
                <w:rFonts w:ascii="Arial" w:hAnsi="Arial" w:cs="Arial"/>
                <w:sz w:val="18"/>
                <w:szCs w:val="18"/>
              </w:rPr>
              <w:t>-48.2</w:t>
            </w:r>
          </w:p>
        </w:tc>
        <w:tc>
          <w:tcPr>
            <w:tcW w:w="1080" w:type="dxa"/>
            <w:shd w:val="clear" w:color="auto" w:fill="E2EFD9" w:themeFill="accent6" w:themeFillTint="33"/>
            <w:vAlign w:val="bottom"/>
          </w:tcPr>
          <w:p w14:paraId="74C7CBD9" w14:textId="6F5EDA7A" w:rsidR="004B3452" w:rsidRPr="004B3452" w:rsidRDefault="003065C0" w:rsidP="004B3452">
            <w:pPr>
              <w:jc w:val="center"/>
              <w:rPr>
                <w:rFonts w:ascii="Arial" w:hAnsi="Arial" w:cs="Arial"/>
                <w:sz w:val="18"/>
                <w:szCs w:val="18"/>
              </w:rPr>
            </w:pPr>
            <w:r>
              <w:rPr>
                <w:rFonts w:ascii="Arial" w:hAnsi="Arial" w:cs="Arial"/>
                <w:sz w:val="18"/>
                <w:szCs w:val="18"/>
              </w:rPr>
              <w:t>-48.3</w:t>
            </w:r>
          </w:p>
        </w:tc>
        <w:tc>
          <w:tcPr>
            <w:tcW w:w="1080" w:type="dxa"/>
            <w:vAlign w:val="bottom"/>
          </w:tcPr>
          <w:p w14:paraId="2FE43832" w14:textId="228DF447" w:rsidR="004B3452" w:rsidRPr="004B3452" w:rsidRDefault="003065C0" w:rsidP="004B3452">
            <w:pPr>
              <w:jc w:val="center"/>
              <w:rPr>
                <w:rFonts w:ascii="Arial" w:hAnsi="Arial" w:cs="Arial"/>
                <w:sz w:val="18"/>
                <w:szCs w:val="18"/>
              </w:rPr>
            </w:pPr>
            <w:r>
              <w:rPr>
                <w:rFonts w:ascii="Arial" w:hAnsi="Arial" w:cs="Arial"/>
                <w:sz w:val="18"/>
                <w:szCs w:val="18"/>
              </w:rPr>
              <w:t>-48.7</w:t>
            </w:r>
          </w:p>
        </w:tc>
        <w:tc>
          <w:tcPr>
            <w:tcW w:w="1080" w:type="dxa"/>
            <w:vAlign w:val="bottom"/>
          </w:tcPr>
          <w:p w14:paraId="614CB373" w14:textId="33F370C5" w:rsidR="004B3452" w:rsidRPr="004B3452" w:rsidRDefault="003065C0" w:rsidP="004B3452">
            <w:pPr>
              <w:jc w:val="center"/>
              <w:rPr>
                <w:rFonts w:ascii="Arial" w:hAnsi="Arial" w:cs="Arial"/>
                <w:sz w:val="18"/>
                <w:szCs w:val="18"/>
              </w:rPr>
            </w:pPr>
            <w:r>
              <w:rPr>
                <w:rFonts w:ascii="Arial" w:hAnsi="Arial" w:cs="Arial"/>
                <w:sz w:val="18"/>
                <w:szCs w:val="18"/>
              </w:rPr>
              <w:t>-49.1</w:t>
            </w:r>
          </w:p>
        </w:tc>
        <w:tc>
          <w:tcPr>
            <w:tcW w:w="1080" w:type="dxa"/>
            <w:shd w:val="clear" w:color="auto" w:fill="auto"/>
            <w:vAlign w:val="bottom"/>
          </w:tcPr>
          <w:p w14:paraId="19B701E8" w14:textId="196B4357" w:rsidR="004B3452" w:rsidRPr="004B3452" w:rsidRDefault="003065C0" w:rsidP="004B3452">
            <w:pPr>
              <w:jc w:val="center"/>
              <w:rPr>
                <w:rFonts w:ascii="Arial" w:hAnsi="Arial" w:cs="Arial"/>
                <w:sz w:val="18"/>
                <w:szCs w:val="18"/>
              </w:rPr>
            </w:pPr>
            <w:r>
              <w:rPr>
                <w:rFonts w:ascii="Arial" w:hAnsi="Arial" w:cs="Arial"/>
                <w:sz w:val="18"/>
                <w:szCs w:val="18"/>
              </w:rPr>
              <w:t>-50.8</w:t>
            </w:r>
          </w:p>
        </w:tc>
      </w:tr>
      <w:tr w:rsidR="004B3452" w14:paraId="4923ECD6" w14:textId="1CD0E65E" w:rsidTr="00645F25">
        <w:tc>
          <w:tcPr>
            <w:tcW w:w="1097" w:type="dxa"/>
            <w:vMerge/>
            <w:vAlign w:val="center"/>
          </w:tcPr>
          <w:p w14:paraId="7F6181A0" w14:textId="77777777" w:rsidR="004B3452" w:rsidRPr="004B3452" w:rsidRDefault="004B3452" w:rsidP="004B3452">
            <w:pPr>
              <w:jc w:val="center"/>
              <w:rPr>
                <w:rFonts w:ascii="Arial" w:hAnsi="Arial" w:cs="Arial"/>
                <w:sz w:val="18"/>
                <w:szCs w:val="18"/>
              </w:rPr>
            </w:pPr>
          </w:p>
        </w:tc>
        <w:tc>
          <w:tcPr>
            <w:tcW w:w="1121" w:type="dxa"/>
            <w:vAlign w:val="bottom"/>
          </w:tcPr>
          <w:p w14:paraId="5AB6DCF2" w14:textId="6363BFAE" w:rsidR="004B3452" w:rsidRPr="004B3452" w:rsidRDefault="003065C0" w:rsidP="004B3452">
            <w:pPr>
              <w:jc w:val="center"/>
              <w:rPr>
                <w:rFonts w:ascii="Arial" w:hAnsi="Arial" w:cs="Arial"/>
                <w:sz w:val="18"/>
                <w:szCs w:val="18"/>
              </w:rPr>
            </w:pPr>
            <w:r>
              <w:rPr>
                <w:rFonts w:ascii="Arial" w:hAnsi="Arial" w:cs="Arial"/>
                <w:sz w:val="18"/>
                <w:szCs w:val="18"/>
              </w:rPr>
              <w:t>1643.5</w:t>
            </w:r>
          </w:p>
        </w:tc>
        <w:tc>
          <w:tcPr>
            <w:tcW w:w="567" w:type="dxa"/>
            <w:vAlign w:val="bottom"/>
          </w:tcPr>
          <w:p w14:paraId="344719A4"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26AF675F" w14:textId="12D5CC8B" w:rsidR="004B3452" w:rsidRPr="004B3452" w:rsidRDefault="0015645B" w:rsidP="004B3452">
            <w:pPr>
              <w:jc w:val="center"/>
              <w:rPr>
                <w:rFonts w:ascii="Arial" w:hAnsi="Arial" w:cs="Arial"/>
                <w:sz w:val="18"/>
                <w:szCs w:val="18"/>
              </w:rPr>
            </w:pPr>
            <w:r>
              <w:rPr>
                <w:rFonts w:ascii="Arial" w:hAnsi="Arial" w:cs="Arial"/>
                <w:sz w:val="18"/>
                <w:szCs w:val="18"/>
              </w:rPr>
              <w:t>-39.0</w:t>
            </w:r>
          </w:p>
        </w:tc>
        <w:tc>
          <w:tcPr>
            <w:tcW w:w="1080" w:type="dxa"/>
            <w:vAlign w:val="bottom"/>
          </w:tcPr>
          <w:p w14:paraId="321D633B" w14:textId="2170B88D" w:rsidR="004B3452" w:rsidRPr="004B3452" w:rsidRDefault="003065C0" w:rsidP="004B3452">
            <w:pPr>
              <w:jc w:val="center"/>
              <w:rPr>
                <w:rFonts w:ascii="Arial" w:hAnsi="Arial" w:cs="Arial"/>
                <w:sz w:val="18"/>
                <w:szCs w:val="18"/>
              </w:rPr>
            </w:pPr>
            <w:r>
              <w:rPr>
                <w:rFonts w:ascii="Arial" w:hAnsi="Arial" w:cs="Arial"/>
                <w:sz w:val="18"/>
                <w:szCs w:val="18"/>
              </w:rPr>
              <w:t>-40.7</w:t>
            </w:r>
          </w:p>
        </w:tc>
        <w:tc>
          <w:tcPr>
            <w:tcW w:w="1080" w:type="dxa"/>
            <w:shd w:val="clear" w:color="auto" w:fill="E2EFD9" w:themeFill="accent6" w:themeFillTint="33"/>
            <w:vAlign w:val="bottom"/>
          </w:tcPr>
          <w:p w14:paraId="2C749F5C" w14:textId="2F67F252" w:rsidR="004B3452" w:rsidRPr="004B3452" w:rsidRDefault="003065C0" w:rsidP="004B3452">
            <w:pPr>
              <w:jc w:val="center"/>
              <w:rPr>
                <w:rFonts w:ascii="Arial" w:hAnsi="Arial" w:cs="Arial"/>
                <w:sz w:val="18"/>
                <w:szCs w:val="18"/>
              </w:rPr>
            </w:pPr>
            <w:r>
              <w:rPr>
                <w:rFonts w:ascii="Arial" w:hAnsi="Arial" w:cs="Arial"/>
                <w:sz w:val="18"/>
                <w:szCs w:val="18"/>
              </w:rPr>
              <w:t>-41.9</w:t>
            </w:r>
          </w:p>
        </w:tc>
        <w:tc>
          <w:tcPr>
            <w:tcW w:w="1080" w:type="dxa"/>
            <w:vAlign w:val="bottom"/>
          </w:tcPr>
          <w:p w14:paraId="1112467F" w14:textId="3A88586B" w:rsidR="004B3452" w:rsidRPr="004B3452" w:rsidRDefault="003065C0" w:rsidP="004B3452">
            <w:pPr>
              <w:jc w:val="center"/>
              <w:rPr>
                <w:rFonts w:ascii="Arial" w:hAnsi="Arial" w:cs="Arial"/>
                <w:sz w:val="18"/>
                <w:szCs w:val="18"/>
              </w:rPr>
            </w:pPr>
            <w:r>
              <w:rPr>
                <w:rFonts w:ascii="Arial" w:hAnsi="Arial" w:cs="Arial"/>
                <w:sz w:val="18"/>
                <w:szCs w:val="18"/>
              </w:rPr>
              <w:t>-42.5</w:t>
            </w:r>
          </w:p>
        </w:tc>
        <w:tc>
          <w:tcPr>
            <w:tcW w:w="1080" w:type="dxa"/>
            <w:vAlign w:val="bottom"/>
          </w:tcPr>
          <w:p w14:paraId="052720DA" w14:textId="485E3FE7" w:rsidR="004B3452" w:rsidRPr="004B3452" w:rsidRDefault="003065C0" w:rsidP="004B3452">
            <w:pPr>
              <w:jc w:val="center"/>
              <w:rPr>
                <w:rFonts w:ascii="Arial" w:hAnsi="Arial" w:cs="Arial"/>
                <w:sz w:val="18"/>
                <w:szCs w:val="18"/>
              </w:rPr>
            </w:pPr>
            <w:r>
              <w:rPr>
                <w:rFonts w:ascii="Arial" w:hAnsi="Arial" w:cs="Arial"/>
                <w:sz w:val="18"/>
                <w:szCs w:val="18"/>
              </w:rPr>
              <w:t>-42.3</w:t>
            </w:r>
          </w:p>
        </w:tc>
        <w:tc>
          <w:tcPr>
            <w:tcW w:w="1080" w:type="dxa"/>
            <w:shd w:val="clear" w:color="auto" w:fill="auto"/>
            <w:vAlign w:val="bottom"/>
          </w:tcPr>
          <w:p w14:paraId="152269C2" w14:textId="54DA732A" w:rsidR="004B3452" w:rsidRPr="004B3452" w:rsidRDefault="003065C0" w:rsidP="004B3452">
            <w:pPr>
              <w:jc w:val="center"/>
              <w:rPr>
                <w:rFonts w:ascii="Arial" w:hAnsi="Arial" w:cs="Arial"/>
                <w:sz w:val="18"/>
                <w:szCs w:val="18"/>
              </w:rPr>
            </w:pPr>
            <w:r>
              <w:rPr>
                <w:rFonts w:ascii="Arial" w:hAnsi="Arial" w:cs="Arial"/>
                <w:sz w:val="18"/>
                <w:szCs w:val="18"/>
              </w:rPr>
              <w:t>-42.4</w:t>
            </w:r>
          </w:p>
        </w:tc>
      </w:tr>
      <w:tr w:rsidR="004B3452" w14:paraId="7028ABE1" w14:textId="64400780" w:rsidTr="00645F25">
        <w:tc>
          <w:tcPr>
            <w:tcW w:w="1097" w:type="dxa"/>
            <w:vMerge/>
            <w:vAlign w:val="center"/>
          </w:tcPr>
          <w:p w14:paraId="0241BCF1" w14:textId="77777777" w:rsidR="004B3452" w:rsidRPr="004B3452" w:rsidRDefault="004B3452" w:rsidP="004B3452">
            <w:pPr>
              <w:jc w:val="center"/>
              <w:rPr>
                <w:rFonts w:ascii="Arial" w:hAnsi="Arial" w:cs="Arial"/>
                <w:sz w:val="18"/>
                <w:szCs w:val="18"/>
              </w:rPr>
            </w:pPr>
          </w:p>
        </w:tc>
        <w:tc>
          <w:tcPr>
            <w:tcW w:w="1121" w:type="dxa"/>
            <w:vAlign w:val="bottom"/>
          </w:tcPr>
          <w:p w14:paraId="2EFA0BF2" w14:textId="48D7511D" w:rsidR="004B3452" w:rsidRPr="004B3452" w:rsidRDefault="003065C0" w:rsidP="004B3452">
            <w:pPr>
              <w:jc w:val="center"/>
              <w:rPr>
                <w:rFonts w:ascii="Arial" w:hAnsi="Arial" w:cs="Arial"/>
                <w:sz w:val="18"/>
                <w:szCs w:val="18"/>
              </w:rPr>
            </w:pPr>
            <w:r>
              <w:rPr>
                <w:rFonts w:ascii="Arial" w:hAnsi="Arial" w:cs="Arial"/>
                <w:sz w:val="18"/>
                <w:szCs w:val="18"/>
              </w:rPr>
              <w:t>1655.5</w:t>
            </w:r>
          </w:p>
        </w:tc>
        <w:tc>
          <w:tcPr>
            <w:tcW w:w="567" w:type="dxa"/>
            <w:vAlign w:val="bottom"/>
          </w:tcPr>
          <w:p w14:paraId="49A904B4"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74264A4D" w14:textId="4BA93CAF" w:rsidR="004B3452" w:rsidRPr="004B3452" w:rsidRDefault="00CE290A" w:rsidP="004B3452">
            <w:pPr>
              <w:jc w:val="center"/>
              <w:rPr>
                <w:rFonts w:ascii="Arial" w:hAnsi="Arial" w:cs="Arial"/>
                <w:sz w:val="18"/>
                <w:szCs w:val="18"/>
              </w:rPr>
            </w:pPr>
            <w:r>
              <w:rPr>
                <w:rFonts w:ascii="Arial" w:hAnsi="Arial" w:cs="Arial"/>
                <w:sz w:val="18"/>
                <w:szCs w:val="18"/>
              </w:rPr>
              <w:t>-27.4</w:t>
            </w:r>
          </w:p>
        </w:tc>
        <w:tc>
          <w:tcPr>
            <w:tcW w:w="1080" w:type="dxa"/>
            <w:vAlign w:val="bottom"/>
          </w:tcPr>
          <w:p w14:paraId="7BFD4ECD" w14:textId="28B3E7E5" w:rsidR="004B3452" w:rsidRPr="004B3452" w:rsidRDefault="00CE290A" w:rsidP="004B3452">
            <w:pPr>
              <w:jc w:val="center"/>
              <w:rPr>
                <w:rFonts w:ascii="Arial" w:hAnsi="Arial" w:cs="Arial"/>
                <w:sz w:val="18"/>
                <w:szCs w:val="18"/>
              </w:rPr>
            </w:pPr>
            <w:r>
              <w:rPr>
                <w:rFonts w:ascii="Arial" w:hAnsi="Arial" w:cs="Arial"/>
                <w:sz w:val="18"/>
                <w:szCs w:val="18"/>
              </w:rPr>
              <w:t>-29.1</w:t>
            </w:r>
          </w:p>
        </w:tc>
        <w:tc>
          <w:tcPr>
            <w:tcW w:w="1080" w:type="dxa"/>
            <w:shd w:val="clear" w:color="auto" w:fill="FFFF00"/>
            <w:vAlign w:val="bottom"/>
          </w:tcPr>
          <w:p w14:paraId="3FC4FECA" w14:textId="41D7E6C9" w:rsidR="004B3452" w:rsidRPr="004B3452" w:rsidRDefault="00CE290A" w:rsidP="004B3452">
            <w:pPr>
              <w:jc w:val="center"/>
              <w:rPr>
                <w:rFonts w:ascii="Arial" w:hAnsi="Arial" w:cs="Arial"/>
                <w:sz w:val="18"/>
                <w:szCs w:val="18"/>
              </w:rPr>
            </w:pPr>
            <w:r>
              <w:rPr>
                <w:rFonts w:ascii="Arial" w:hAnsi="Arial" w:cs="Arial"/>
                <w:sz w:val="18"/>
                <w:szCs w:val="18"/>
              </w:rPr>
              <w:t>-31.</w:t>
            </w:r>
            <w:r w:rsidR="00172B9F">
              <w:rPr>
                <w:rFonts w:ascii="Arial" w:hAnsi="Arial" w:cs="Arial"/>
                <w:sz w:val="18"/>
                <w:szCs w:val="18"/>
              </w:rPr>
              <w:t>6</w:t>
            </w:r>
          </w:p>
        </w:tc>
        <w:tc>
          <w:tcPr>
            <w:tcW w:w="1080" w:type="dxa"/>
            <w:vAlign w:val="bottom"/>
          </w:tcPr>
          <w:p w14:paraId="036F7004" w14:textId="7EBE6111" w:rsidR="004B3452" w:rsidRPr="004B3452" w:rsidRDefault="00CE290A" w:rsidP="004B3452">
            <w:pPr>
              <w:jc w:val="center"/>
              <w:rPr>
                <w:rFonts w:ascii="Arial" w:hAnsi="Arial" w:cs="Arial"/>
                <w:sz w:val="18"/>
                <w:szCs w:val="18"/>
              </w:rPr>
            </w:pPr>
            <w:r>
              <w:rPr>
                <w:rFonts w:ascii="Arial" w:hAnsi="Arial" w:cs="Arial"/>
                <w:sz w:val="18"/>
                <w:szCs w:val="18"/>
              </w:rPr>
              <w:t>-33.0</w:t>
            </w:r>
          </w:p>
        </w:tc>
        <w:tc>
          <w:tcPr>
            <w:tcW w:w="1080" w:type="dxa"/>
            <w:vAlign w:val="bottom"/>
          </w:tcPr>
          <w:p w14:paraId="6528FAC1" w14:textId="2248D4A6" w:rsidR="004B3452" w:rsidRPr="004B3452" w:rsidRDefault="00CE290A" w:rsidP="004B3452">
            <w:pPr>
              <w:jc w:val="center"/>
              <w:rPr>
                <w:rFonts w:ascii="Arial" w:hAnsi="Arial" w:cs="Arial"/>
                <w:sz w:val="18"/>
                <w:szCs w:val="18"/>
              </w:rPr>
            </w:pPr>
            <w:r>
              <w:rPr>
                <w:rFonts w:ascii="Arial" w:hAnsi="Arial" w:cs="Arial"/>
                <w:sz w:val="18"/>
                <w:szCs w:val="18"/>
              </w:rPr>
              <w:t>-33.4</w:t>
            </w:r>
          </w:p>
        </w:tc>
        <w:tc>
          <w:tcPr>
            <w:tcW w:w="1080" w:type="dxa"/>
            <w:shd w:val="clear" w:color="auto" w:fill="auto"/>
            <w:vAlign w:val="bottom"/>
          </w:tcPr>
          <w:p w14:paraId="076C930B" w14:textId="10CDACB1" w:rsidR="004B3452" w:rsidRPr="004B3452" w:rsidRDefault="00CE290A" w:rsidP="004B3452">
            <w:pPr>
              <w:jc w:val="center"/>
              <w:rPr>
                <w:rFonts w:ascii="Arial" w:hAnsi="Arial" w:cs="Arial"/>
                <w:sz w:val="18"/>
                <w:szCs w:val="18"/>
              </w:rPr>
            </w:pPr>
            <w:r>
              <w:rPr>
                <w:rFonts w:ascii="Arial" w:hAnsi="Arial" w:cs="Arial"/>
                <w:sz w:val="18"/>
                <w:szCs w:val="18"/>
              </w:rPr>
              <w:t>-33.6</w:t>
            </w:r>
          </w:p>
        </w:tc>
      </w:tr>
      <w:tr w:rsidR="004B3452" w14:paraId="3A095DCE" w14:textId="77777777" w:rsidTr="00645F25">
        <w:tc>
          <w:tcPr>
            <w:tcW w:w="1097" w:type="dxa"/>
            <w:vMerge w:val="restart"/>
            <w:vAlign w:val="center"/>
          </w:tcPr>
          <w:p w14:paraId="6EEF90AA" w14:textId="2DF4A421" w:rsidR="004B3452" w:rsidRPr="004B3452" w:rsidRDefault="003065C0" w:rsidP="004B3452">
            <w:pPr>
              <w:jc w:val="center"/>
              <w:rPr>
                <w:rFonts w:ascii="Arial" w:hAnsi="Arial" w:cs="Arial"/>
                <w:sz w:val="18"/>
                <w:szCs w:val="18"/>
              </w:rPr>
            </w:pPr>
            <w:r>
              <w:rPr>
                <w:rFonts w:ascii="Arial" w:hAnsi="Arial" w:cs="Arial"/>
                <w:sz w:val="18"/>
                <w:szCs w:val="18"/>
              </w:rPr>
              <w:t>15</w:t>
            </w:r>
            <w:r w:rsidR="004B3452" w:rsidRPr="004B3452">
              <w:rPr>
                <w:rFonts w:ascii="Arial" w:hAnsi="Arial" w:cs="Arial"/>
                <w:sz w:val="18"/>
                <w:szCs w:val="18"/>
              </w:rPr>
              <w:t xml:space="preserve"> MHz</w:t>
            </w:r>
          </w:p>
        </w:tc>
        <w:tc>
          <w:tcPr>
            <w:tcW w:w="1121" w:type="dxa"/>
            <w:vAlign w:val="bottom"/>
          </w:tcPr>
          <w:p w14:paraId="778DAD72" w14:textId="5FB7636E" w:rsidR="004B3452" w:rsidRPr="004B3452" w:rsidRDefault="00CE290A" w:rsidP="004B3452">
            <w:pPr>
              <w:jc w:val="center"/>
              <w:rPr>
                <w:rFonts w:ascii="Arial" w:hAnsi="Arial" w:cs="Arial"/>
                <w:sz w:val="18"/>
                <w:szCs w:val="18"/>
              </w:rPr>
            </w:pPr>
            <w:r>
              <w:rPr>
                <w:rFonts w:ascii="Arial" w:hAnsi="Arial" w:cs="Arial"/>
                <w:sz w:val="18"/>
                <w:szCs w:val="18"/>
              </w:rPr>
              <w:t>1634</w:t>
            </w:r>
          </w:p>
        </w:tc>
        <w:tc>
          <w:tcPr>
            <w:tcW w:w="567" w:type="dxa"/>
            <w:vAlign w:val="bottom"/>
          </w:tcPr>
          <w:p w14:paraId="1143F55D"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7728A981" w14:textId="3E09DA78" w:rsidR="004B3452" w:rsidRPr="004B3452" w:rsidRDefault="00CE290A" w:rsidP="004B3452">
            <w:pPr>
              <w:jc w:val="center"/>
              <w:rPr>
                <w:rFonts w:ascii="Arial" w:hAnsi="Arial" w:cs="Arial"/>
                <w:sz w:val="18"/>
                <w:szCs w:val="18"/>
              </w:rPr>
            </w:pPr>
            <w:r>
              <w:rPr>
                <w:rFonts w:ascii="Arial" w:hAnsi="Arial" w:cs="Arial"/>
                <w:sz w:val="18"/>
                <w:szCs w:val="18"/>
              </w:rPr>
              <w:t>-36.6</w:t>
            </w:r>
          </w:p>
        </w:tc>
        <w:tc>
          <w:tcPr>
            <w:tcW w:w="1080" w:type="dxa"/>
            <w:vAlign w:val="bottom"/>
          </w:tcPr>
          <w:p w14:paraId="6DFBA6F5" w14:textId="3BD4D325" w:rsidR="004B3452" w:rsidRPr="004B3452" w:rsidRDefault="00CE290A" w:rsidP="004B3452">
            <w:pPr>
              <w:jc w:val="center"/>
              <w:rPr>
                <w:rFonts w:ascii="Arial" w:hAnsi="Arial" w:cs="Arial"/>
                <w:sz w:val="18"/>
                <w:szCs w:val="18"/>
              </w:rPr>
            </w:pPr>
            <w:r>
              <w:rPr>
                <w:rFonts w:ascii="Arial" w:hAnsi="Arial" w:cs="Arial"/>
                <w:sz w:val="18"/>
                <w:szCs w:val="18"/>
              </w:rPr>
              <w:t>-3</w:t>
            </w:r>
            <w:r w:rsidR="00172B9F">
              <w:rPr>
                <w:rFonts w:ascii="Arial" w:hAnsi="Arial" w:cs="Arial"/>
                <w:sz w:val="18"/>
                <w:szCs w:val="18"/>
              </w:rPr>
              <w:t>6.9</w:t>
            </w:r>
          </w:p>
        </w:tc>
        <w:tc>
          <w:tcPr>
            <w:tcW w:w="1080" w:type="dxa"/>
            <w:shd w:val="clear" w:color="auto" w:fill="FFFF00"/>
            <w:vAlign w:val="bottom"/>
          </w:tcPr>
          <w:p w14:paraId="6A40F0D3" w14:textId="19DE5300" w:rsidR="004B3452" w:rsidRPr="004B3452" w:rsidRDefault="00CE290A" w:rsidP="004B3452">
            <w:pPr>
              <w:jc w:val="center"/>
              <w:rPr>
                <w:rFonts w:ascii="Arial" w:hAnsi="Arial" w:cs="Arial"/>
                <w:sz w:val="18"/>
                <w:szCs w:val="18"/>
              </w:rPr>
            </w:pPr>
            <w:r>
              <w:rPr>
                <w:rFonts w:ascii="Arial" w:hAnsi="Arial" w:cs="Arial"/>
                <w:sz w:val="18"/>
                <w:szCs w:val="18"/>
              </w:rPr>
              <w:t>-37.5</w:t>
            </w:r>
          </w:p>
        </w:tc>
        <w:tc>
          <w:tcPr>
            <w:tcW w:w="1080" w:type="dxa"/>
            <w:vAlign w:val="bottom"/>
          </w:tcPr>
          <w:p w14:paraId="5863B72D" w14:textId="3F7721C6" w:rsidR="004B3452" w:rsidRPr="004B3452" w:rsidRDefault="00CE290A" w:rsidP="004B3452">
            <w:pPr>
              <w:jc w:val="center"/>
              <w:rPr>
                <w:rFonts w:ascii="Arial" w:hAnsi="Arial" w:cs="Arial"/>
                <w:sz w:val="18"/>
                <w:szCs w:val="18"/>
              </w:rPr>
            </w:pPr>
            <w:r>
              <w:rPr>
                <w:rFonts w:ascii="Arial" w:hAnsi="Arial" w:cs="Arial"/>
                <w:sz w:val="18"/>
                <w:szCs w:val="18"/>
              </w:rPr>
              <w:t>-38.0</w:t>
            </w:r>
          </w:p>
        </w:tc>
        <w:tc>
          <w:tcPr>
            <w:tcW w:w="1080" w:type="dxa"/>
            <w:vAlign w:val="bottom"/>
          </w:tcPr>
          <w:p w14:paraId="0477221A" w14:textId="439E13DA" w:rsidR="004B3452" w:rsidRPr="004B3452" w:rsidRDefault="00CE290A" w:rsidP="004B3452">
            <w:pPr>
              <w:jc w:val="center"/>
              <w:rPr>
                <w:rFonts w:ascii="Arial" w:hAnsi="Arial" w:cs="Arial"/>
                <w:sz w:val="18"/>
                <w:szCs w:val="18"/>
              </w:rPr>
            </w:pPr>
            <w:r>
              <w:rPr>
                <w:rFonts w:ascii="Arial" w:hAnsi="Arial" w:cs="Arial"/>
                <w:sz w:val="18"/>
                <w:szCs w:val="18"/>
              </w:rPr>
              <w:t>-38.6</w:t>
            </w:r>
          </w:p>
        </w:tc>
        <w:tc>
          <w:tcPr>
            <w:tcW w:w="1080" w:type="dxa"/>
            <w:shd w:val="clear" w:color="auto" w:fill="auto"/>
            <w:vAlign w:val="bottom"/>
          </w:tcPr>
          <w:p w14:paraId="6963F05F" w14:textId="6D4F437D" w:rsidR="004B3452" w:rsidRPr="004B3452" w:rsidRDefault="00CE290A" w:rsidP="004B3452">
            <w:pPr>
              <w:jc w:val="center"/>
              <w:rPr>
                <w:rFonts w:ascii="Arial" w:hAnsi="Arial" w:cs="Arial"/>
                <w:sz w:val="18"/>
                <w:szCs w:val="18"/>
              </w:rPr>
            </w:pPr>
            <w:r>
              <w:rPr>
                <w:rFonts w:ascii="Arial" w:hAnsi="Arial" w:cs="Arial"/>
                <w:sz w:val="18"/>
                <w:szCs w:val="18"/>
              </w:rPr>
              <w:t>-39.6</w:t>
            </w:r>
          </w:p>
        </w:tc>
      </w:tr>
      <w:tr w:rsidR="004B3452" w14:paraId="017066AD" w14:textId="77777777" w:rsidTr="00645F25">
        <w:tc>
          <w:tcPr>
            <w:tcW w:w="1097" w:type="dxa"/>
            <w:vMerge/>
            <w:vAlign w:val="bottom"/>
          </w:tcPr>
          <w:p w14:paraId="146073E4" w14:textId="77777777" w:rsidR="004B3452" w:rsidRPr="004B3452" w:rsidRDefault="004B3452" w:rsidP="004B3452">
            <w:pPr>
              <w:jc w:val="center"/>
              <w:rPr>
                <w:rFonts w:ascii="Arial" w:hAnsi="Arial" w:cs="Arial"/>
                <w:sz w:val="18"/>
                <w:szCs w:val="18"/>
              </w:rPr>
            </w:pPr>
          </w:p>
        </w:tc>
        <w:tc>
          <w:tcPr>
            <w:tcW w:w="1121" w:type="dxa"/>
            <w:vAlign w:val="bottom"/>
          </w:tcPr>
          <w:p w14:paraId="534AB351" w14:textId="740885E1" w:rsidR="004B3452" w:rsidRPr="004B3452" w:rsidRDefault="0035129A" w:rsidP="004B3452">
            <w:pPr>
              <w:jc w:val="center"/>
              <w:rPr>
                <w:rFonts w:ascii="Arial" w:hAnsi="Arial" w:cs="Arial"/>
                <w:sz w:val="18"/>
                <w:szCs w:val="18"/>
              </w:rPr>
            </w:pPr>
            <w:r>
              <w:rPr>
                <w:rFonts w:ascii="Arial" w:hAnsi="Arial" w:cs="Arial"/>
                <w:sz w:val="18"/>
                <w:szCs w:val="18"/>
              </w:rPr>
              <w:t>1</w:t>
            </w:r>
            <w:r w:rsidR="00CE290A">
              <w:rPr>
                <w:rFonts w:ascii="Arial" w:hAnsi="Arial" w:cs="Arial"/>
                <w:sz w:val="18"/>
                <w:szCs w:val="18"/>
              </w:rPr>
              <w:t>643.5</w:t>
            </w:r>
          </w:p>
        </w:tc>
        <w:tc>
          <w:tcPr>
            <w:tcW w:w="567" w:type="dxa"/>
            <w:vAlign w:val="bottom"/>
          </w:tcPr>
          <w:p w14:paraId="73CDFAD2"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401C46AC" w14:textId="296565FA" w:rsidR="004B3452" w:rsidRPr="004B3452" w:rsidRDefault="00CE290A" w:rsidP="004B3452">
            <w:pPr>
              <w:jc w:val="center"/>
              <w:rPr>
                <w:rFonts w:ascii="Arial" w:hAnsi="Arial" w:cs="Arial"/>
                <w:sz w:val="18"/>
                <w:szCs w:val="18"/>
              </w:rPr>
            </w:pPr>
            <w:r>
              <w:rPr>
                <w:rFonts w:ascii="Arial" w:hAnsi="Arial" w:cs="Arial"/>
                <w:sz w:val="18"/>
                <w:szCs w:val="18"/>
              </w:rPr>
              <w:t>-32.2</w:t>
            </w:r>
          </w:p>
        </w:tc>
        <w:tc>
          <w:tcPr>
            <w:tcW w:w="1080" w:type="dxa"/>
            <w:vAlign w:val="bottom"/>
          </w:tcPr>
          <w:p w14:paraId="17CFFC0B" w14:textId="33A2463C" w:rsidR="004B3452" w:rsidRPr="004B3452" w:rsidRDefault="00CE290A" w:rsidP="004B3452">
            <w:pPr>
              <w:jc w:val="center"/>
              <w:rPr>
                <w:rFonts w:ascii="Arial" w:hAnsi="Arial" w:cs="Arial"/>
                <w:sz w:val="18"/>
                <w:szCs w:val="18"/>
              </w:rPr>
            </w:pPr>
            <w:r>
              <w:rPr>
                <w:rFonts w:ascii="Arial" w:hAnsi="Arial" w:cs="Arial"/>
                <w:sz w:val="18"/>
                <w:szCs w:val="18"/>
              </w:rPr>
              <w:t>-33.5</w:t>
            </w:r>
          </w:p>
        </w:tc>
        <w:tc>
          <w:tcPr>
            <w:tcW w:w="1080" w:type="dxa"/>
            <w:shd w:val="clear" w:color="auto" w:fill="FFFF00"/>
            <w:vAlign w:val="bottom"/>
          </w:tcPr>
          <w:p w14:paraId="2104F762" w14:textId="18BAFBFC" w:rsidR="004B3452" w:rsidRPr="004B3452" w:rsidRDefault="00CE290A" w:rsidP="004B3452">
            <w:pPr>
              <w:jc w:val="center"/>
              <w:rPr>
                <w:rFonts w:ascii="Arial" w:hAnsi="Arial" w:cs="Arial"/>
                <w:sz w:val="18"/>
                <w:szCs w:val="18"/>
              </w:rPr>
            </w:pPr>
            <w:r>
              <w:rPr>
                <w:rFonts w:ascii="Arial" w:hAnsi="Arial" w:cs="Arial"/>
                <w:sz w:val="18"/>
                <w:szCs w:val="18"/>
              </w:rPr>
              <w:t>-34.6</w:t>
            </w:r>
          </w:p>
        </w:tc>
        <w:tc>
          <w:tcPr>
            <w:tcW w:w="1080" w:type="dxa"/>
            <w:vAlign w:val="bottom"/>
          </w:tcPr>
          <w:p w14:paraId="569325B8" w14:textId="479ADB6D" w:rsidR="004B3452" w:rsidRPr="004B3452" w:rsidRDefault="00CE290A" w:rsidP="004B3452">
            <w:pPr>
              <w:jc w:val="center"/>
              <w:rPr>
                <w:rFonts w:ascii="Arial" w:hAnsi="Arial" w:cs="Arial"/>
                <w:sz w:val="18"/>
                <w:szCs w:val="18"/>
              </w:rPr>
            </w:pPr>
            <w:r>
              <w:rPr>
                <w:rFonts w:ascii="Arial" w:hAnsi="Arial" w:cs="Arial"/>
                <w:sz w:val="18"/>
                <w:szCs w:val="18"/>
              </w:rPr>
              <w:t>-34.2</w:t>
            </w:r>
          </w:p>
        </w:tc>
        <w:tc>
          <w:tcPr>
            <w:tcW w:w="1080" w:type="dxa"/>
            <w:vAlign w:val="bottom"/>
          </w:tcPr>
          <w:p w14:paraId="661AE9BF" w14:textId="71B4824C" w:rsidR="004B3452" w:rsidRPr="004B3452" w:rsidRDefault="00CE290A" w:rsidP="004B3452">
            <w:pPr>
              <w:jc w:val="center"/>
              <w:rPr>
                <w:rFonts w:ascii="Arial" w:hAnsi="Arial" w:cs="Arial"/>
                <w:sz w:val="18"/>
                <w:szCs w:val="18"/>
              </w:rPr>
            </w:pPr>
            <w:r>
              <w:rPr>
                <w:rFonts w:ascii="Arial" w:hAnsi="Arial" w:cs="Arial"/>
                <w:sz w:val="18"/>
                <w:szCs w:val="18"/>
              </w:rPr>
              <w:t>-35.0</w:t>
            </w:r>
          </w:p>
        </w:tc>
        <w:tc>
          <w:tcPr>
            <w:tcW w:w="1080" w:type="dxa"/>
            <w:shd w:val="clear" w:color="auto" w:fill="auto"/>
            <w:vAlign w:val="bottom"/>
          </w:tcPr>
          <w:p w14:paraId="31861F6D" w14:textId="6EBEE023" w:rsidR="004B3452" w:rsidRPr="004B3452" w:rsidRDefault="00CE290A" w:rsidP="004B3452">
            <w:pPr>
              <w:jc w:val="center"/>
              <w:rPr>
                <w:rFonts w:ascii="Arial" w:hAnsi="Arial" w:cs="Arial"/>
                <w:sz w:val="18"/>
                <w:szCs w:val="18"/>
              </w:rPr>
            </w:pPr>
            <w:r>
              <w:rPr>
                <w:rFonts w:ascii="Arial" w:hAnsi="Arial" w:cs="Arial"/>
                <w:sz w:val="18"/>
                <w:szCs w:val="18"/>
              </w:rPr>
              <w:t>-34.4</w:t>
            </w:r>
          </w:p>
        </w:tc>
      </w:tr>
      <w:tr w:rsidR="004B3452" w14:paraId="79477C4A" w14:textId="77777777" w:rsidTr="00645F25">
        <w:tc>
          <w:tcPr>
            <w:tcW w:w="1097" w:type="dxa"/>
            <w:vMerge/>
            <w:vAlign w:val="bottom"/>
          </w:tcPr>
          <w:p w14:paraId="501FB8AA" w14:textId="77777777" w:rsidR="004B3452" w:rsidRPr="004B3452" w:rsidRDefault="004B3452" w:rsidP="004B3452">
            <w:pPr>
              <w:jc w:val="center"/>
              <w:rPr>
                <w:rFonts w:ascii="Arial" w:hAnsi="Arial" w:cs="Arial"/>
                <w:sz w:val="18"/>
                <w:szCs w:val="18"/>
              </w:rPr>
            </w:pPr>
          </w:p>
        </w:tc>
        <w:tc>
          <w:tcPr>
            <w:tcW w:w="1121" w:type="dxa"/>
            <w:vAlign w:val="bottom"/>
          </w:tcPr>
          <w:p w14:paraId="6BFC25FA" w14:textId="0E23EF43" w:rsidR="004B3452" w:rsidRPr="004B3452" w:rsidRDefault="00CE290A" w:rsidP="004B3452">
            <w:pPr>
              <w:jc w:val="center"/>
              <w:rPr>
                <w:rFonts w:ascii="Arial" w:hAnsi="Arial" w:cs="Arial"/>
                <w:sz w:val="18"/>
                <w:szCs w:val="18"/>
              </w:rPr>
            </w:pPr>
            <w:r>
              <w:rPr>
                <w:rFonts w:ascii="Arial" w:hAnsi="Arial" w:cs="Arial"/>
                <w:sz w:val="18"/>
                <w:szCs w:val="18"/>
              </w:rPr>
              <w:t>1653</w:t>
            </w:r>
          </w:p>
        </w:tc>
        <w:tc>
          <w:tcPr>
            <w:tcW w:w="567" w:type="dxa"/>
            <w:vAlign w:val="bottom"/>
          </w:tcPr>
          <w:p w14:paraId="4349D36B" w14:textId="77777777" w:rsidR="004B3452" w:rsidRPr="004B3452" w:rsidRDefault="004B3452" w:rsidP="004B3452">
            <w:pPr>
              <w:jc w:val="center"/>
              <w:rPr>
                <w:rFonts w:ascii="Arial" w:hAnsi="Arial" w:cs="Arial"/>
                <w:sz w:val="18"/>
                <w:szCs w:val="18"/>
              </w:rPr>
            </w:pPr>
          </w:p>
        </w:tc>
        <w:tc>
          <w:tcPr>
            <w:tcW w:w="1080" w:type="dxa"/>
            <w:shd w:val="clear" w:color="auto" w:fill="auto"/>
            <w:vAlign w:val="bottom"/>
          </w:tcPr>
          <w:p w14:paraId="0240836C" w14:textId="72257A6A" w:rsidR="004B3452" w:rsidRPr="004B3452" w:rsidRDefault="00CE290A" w:rsidP="004B3452">
            <w:pPr>
              <w:jc w:val="center"/>
              <w:rPr>
                <w:rFonts w:ascii="Arial" w:hAnsi="Arial" w:cs="Arial"/>
                <w:sz w:val="18"/>
                <w:szCs w:val="18"/>
              </w:rPr>
            </w:pPr>
            <w:r>
              <w:rPr>
                <w:rFonts w:ascii="Arial" w:hAnsi="Arial" w:cs="Arial"/>
                <w:sz w:val="18"/>
                <w:szCs w:val="18"/>
              </w:rPr>
              <w:t>-16.3</w:t>
            </w:r>
          </w:p>
        </w:tc>
        <w:tc>
          <w:tcPr>
            <w:tcW w:w="1080" w:type="dxa"/>
            <w:vAlign w:val="bottom"/>
          </w:tcPr>
          <w:p w14:paraId="7FFE67A6" w14:textId="22D61FA8" w:rsidR="004B3452" w:rsidRPr="004B3452" w:rsidRDefault="00CE290A" w:rsidP="004B3452">
            <w:pPr>
              <w:jc w:val="center"/>
              <w:rPr>
                <w:rFonts w:ascii="Arial" w:hAnsi="Arial" w:cs="Arial"/>
                <w:sz w:val="18"/>
                <w:szCs w:val="18"/>
              </w:rPr>
            </w:pPr>
            <w:r>
              <w:rPr>
                <w:rFonts w:ascii="Arial" w:hAnsi="Arial" w:cs="Arial"/>
                <w:sz w:val="18"/>
                <w:szCs w:val="18"/>
              </w:rPr>
              <w:t>-17.7</w:t>
            </w:r>
          </w:p>
        </w:tc>
        <w:tc>
          <w:tcPr>
            <w:tcW w:w="1080" w:type="dxa"/>
            <w:shd w:val="clear" w:color="auto" w:fill="FBE4D5" w:themeFill="accent2" w:themeFillTint="33"/>
            <w:vAlign w:val="bottom"/>
          </w:tcPr>
          <w:p w14:paraId="5DDB4BF5" w14:textId="7F25A86E" w:rsidR="004B3452" w:rsidRPr="004B3452" w:rsidRDefault="00CE290A" w:rsidP="004B3452">
            <w:pPr>
              <w:jc w:val="center"/>
              <w:rPr>
                <w:rFonts w:ascii="Arial" w:hAnsi="Arial" w:cs="Arial"/>
                <w:sz w:val="18"/>
                <w:szCs w:val="18"/>
              </w:rPr>
            </w:pPr>
            <w:r>
              <w:rPr>
                <w:rFonts w:ascii="Arial" w:hAnsi="Arial" w:cs="Arial"/>
                <w:sz w:val="18"/>
                <w:szCs w:val="18"/>
              </w:rPr>
              <w:t>-19.6</w:t>
            </w:r>
          </w:p>
        </w:tc>
        <w:tc>
          <w:tcPr>
            <w:tcW w:w="1080" w:type="dxa"/>
            <w:vAlign w:val="bottom"/>
          </w:tcPr>
          <w:p w14:paraId="40FDE220" w14:textId="22D04703" w:rsidR="004B3452" w:rsidRPr="004B3452" w:rsidRDefault="00CE290A" w:rsidP="004B3452">
            <w:pPr>
              <w:jc w:val="center"/>
              <w:rPr>
                <w:rFonts w:ascii="Arial" w:hAnsi="Arial" w:cs="Arial"/>
                <w:sz w:val="18"/>
                <w:szCs w:val="18"/>
              </w:rPr>
            </w:pPr>
            <w:r>
              <w:rPr>
                <w:rFonts w:ascii="Arial" w:hAnsi="Arial" w:cs="Arial"/>
                <w:sz w:val="18"/>
                <w:szCs w:val="18"/>
              </w:rPr>
              <w:t>-21.1</w:t>
            </w:r>
          </w:p>
        </w:tc>
        <w:tc>
          <w:tcPr>
            <w:tcW w:w="1080" w:type="dxa"/>
            <w:vAlign w:val="bottom"/>
          </w:tcPr>
          <w:p w14:paraId="66D8C395" w14:textId="1FBBFF60" w:rsidR="004B3452" w:rsidRPr="004B3452" w:rsidRDefault="00CE290A" w:rsidP="004B3452">
            <w:pPr>
              <w:jc w:val="center"/>
              <w:rPr>
                <w:rFonts w:ascii="Arial" w:hAnsi="Arial" w:cs="Arial"/>
                <w:sz w:val="18"/>
                <w:szCs w:val="18"/>
              </w:rPr>
            </w:pPr>
            <w:r>
              <w:rPr>
                <w:rFonts w:ascii="Arial" w:hAnsi="Arial" w:cs="Arial"/>
                <w:sz w:val="18"/>
                <w:szCs w:val="18"/>
              </w:rPr>
              <w:t>-25.3</w:t>
            </w:r>
          </w:p>
        </w:tc>
        <w:tc>
          <w:tcPr>
            <w:tcW w:w="1080" w:type="dxa"/>
            <w:shd w:val="clear" w:color="auto" w:fill="auto"/>
            <w:vAlign w:val="bottom"/>
          </w:tcPr>
          <w:p w14:paraId="24D422CB" w14:textId="323BF73D" w:rsidR="004B3452" w:rsidRPr="004B3452" w:rsidRDefault="00CE290A" w:rsidP="004B3452">
            <w:pPr>
              <w:jc w:val="center"/>
              <w:rPr>
                <w:rFonts w:ascii="Arial" w:hAnsi="Arial" w:cs="Arial"/>
                <w:sz w:val="18"/>
                <w:szCs w:val="18"/>
              </w:rPr>
            </w:pPr>
            <w:r>
              <w:rPr>
                <w:rFonts w:ascii="Arial" w:hAnsi="Arial" w:cs="Arial"/>
                <w:sz w:val="18"/>
                <w:szCs w:val="18"/>
              </w:rPr>
              <w:t>-26.9</w:t>
            </w:r>
          </w:p>
        </w:tc>
      </w:tr>
      <w:tr w:rsidR="00F170E5" w14:paraId="3B1C7802" w14:textId="77777777" w:rsidTr="00645F25">
        <w:tc>
          <w:tcPr>
            <w:tcW w:w="1097" w:type="dxa"/>
            <w:vMerge w:val="restart"/>
            <w:vAlign w:val="bottom"/>
          </w:tcPr>
          <w:p w14:paraId="0B734545" w14:textId="20C85300" w:rsidR="00F170E5" w:rsidRPr="004B3452" w:rsidRDefault="003065C0" w:rsidP="004B3452">
            <w:pPr>
              <w:jc w:val="center"/>
              <w:rPr>
                <w:rFonts w:ascii="Arial" w:hAnsi="Arial" w:cs="Arial"/>
                <w:sz w:val="18"/>
                <w:szCs w:val="18"/>
              </w:rPr>
            </w:pPr>
            <w:r>
              <w:rPr>
                <w:rFonts w:ascii="Arial" w:hAnsi="Arial" w:cs="Arial"/>
                <w:sz w:val="18"/>
                <w:szCs w:val="18"/>
              </w:rPr>
              <w:t>20</w:t>
            </w:r>
            <w:r w:rsidR="00F170E5">
              <w:rPr>
                <w:rFonts w:ascii="Arial" w:hAnsi="Arial" w:cs="Arial"/>
                <w:sz w:val="18"/>
                <w:szCs w:val="18"/>
              </w:rPr>
              <w:t xml:space="preserve"> MHz</w:t>
            </w:r>
          </w:p>
        </w:tc>
        <w:tc>
          <w:tcPr>
            <w:tcW w:w="1121" w:type="dxa"/>
            <w:vAlign w:val="bottom"/>
          </w:tcPr>
          <w:p w14:paraId="60351612" w14:textId="4B5D0B3A" w:rsidR="00F170E5" w:rsidRPr="004B3452" w:rsidRDefault="00DA6404" w:rsidP="004B3452">
            <w:pPr>
              <w:jc w:val="center"/>
              <w:rPr>
                <w:rFonts w:ascii="Arial" w:hAnsi="Arial" w:cs="Arial"/>
                <w:sz w:val="18"/>
                <w:szCs w:val="18"/>
              </w:rPr>
            </w:pPr>
            <w:r>
              <w:rPr>
                <w:rFonts w:ascii="Arial" w:hAnsi="Arial" w:cs="Arial"/>
                <w:sz w:val="18"/>
                <w:szCs w:val="18"/>
              </w:rPr>
              <w:t>1636.5</w:t>
            </w:r>
          </w:p>
        </w:tc>
        <w:tc>
          <w:tcPr>
            <w:tcW w:w="567" w:type="dxa"/>
            <w:vAlign w:val="bottom"/>
          </w:tcPr>
          <w:p w14:paraId="6F9C9E9B" w14:textId="77777777" w:rsidR="00F170E5" w:rsidRPr="004B3452" w:rsidRDefault="00F170E5" w:rsidP="004B3452">
            <w:pPr>
              <w:jc w:val="center"/>
              <w:rPr>
                <w:rFonts w:ascii="Arial" w:hAnsi="Arial" w:cs="Arial"/>
                <w:sz w:val="18"/>
                <w:szCs w:val="18"/>
              </w:rPr>
            </w:pPr>
          </w:p>
        </w:tc>
        <w:tc>
          <w:tcPr>
            <w:tcW w:w="1080" w:type="dxa"/>
            <w:shd w:val="clear" w:color="auto" w:fill="auto"/>
            <w:vAlign w:val="bottom"/>
          </w:tcPr>
          <w:p w14:paraId="667D99FD" w14:textId="77ECF251" w:rsidR="00F170E5" w:rsidRPr="004B3452" w:rsidRDefault="00DA6404" w:rsidP="004B3452">
            <w:pPr>
              <w:jc w:val="center"/>
              <w:rPr>
                <w:rFonts w:ascii="Arial" w:hAnsi="Arial" w:cs="Arial"/>
                <w:sz w:val="18"/>
                <w:szCs w:val="18"/>
              </w:rPr>
            </w:pPr>
            <w:r>
              <w:rPr>
                <w:rFonts w:ascii="Arial" w:hAnsi="Arial" w:cs="Arial"/>
                <w:sz w:val="18"/>
                <w:szCs w:val="18"/>
              </w:rPr>
              <w:t>-32.2</w:t>
            </w:r>
          </w:p>
        </w:tc>
        <w:tc>
          <w:tcPr>
            <w:tcW w:w="1080" w:type="dxa"/>
            <w:vAlign w:val="bottom"/>
          </w:tcPr>
          <w:p w14:paraId="7B897E82" w14:textId="0C0B268B" w:rsidR="00F170E5" w:rsidRPr="004B3452" w:rsidRDefault="00DA6404" w:rsidP="004B3452">
            <w:pPr>
              <w:jc w:val="center"/>
              <w:rPr>
                <w:rFonts w:ascii="Arial" w:hAnsi="Arial" w:cs="Arial"/>
                <w:sz w:val="18"/>
                <w:szCs w:val="18"/>
              </w:rPr>
            </w:pPr>
            <w:r>
              <w:rPr>
                <w:rFonts w:ascii="Arial" w:hAnsi="Arial" w:cs="Arial"/>
                <w:sz w:val="18"/>
                <w:szCs w:val="18"/>
              </w:rPr>
              <w:t>-32.8</w:t>
            </w:r>
          </w:p>
        </w:tc>
        <w:tc>
          <w:tcPr>
            <w:tcW w:w="1080" w:type="dxa"/>
            <w:shd w:val="clear" w:color="auto" w:fill="FFFF00"/>
            <w:vAlign w:val="bottom"/>
          </w:tcPr>
          <w:p w14:paraId="64C74E3D" w14:textId="57530DAA" w:rsidR="00F170E5" w:rsidRPr="004B3452" w:rsidRDefault="00DA6404" w:rsidP="004B3452">
            <w:pPr>
              <w:jc w:val="center"/>
              <w:rPr>
                <w:rFonts w:ascii="Arial" w:hAnsi="Arial" w:cs="Arial"/>
                <w:sz w:val="18"/>
                <w:szCs w:val="18"/>
              </w:rPr>
            </w:pPr>
            <w:r>
              <w:rPr>
                <w:rFonts w:ascii="Arial" w:hAnsi="Arial" w:cs="Arial"/>
                <w:sz w:val="18"/>
                <w:szCs w:val="18"/>
              </w:rPr>
              <w:t>-33.1</w:t>
            </w:r>
          </w:p>
        </w:tc>
        <w:tc>
          <w:tcPr>
            <w:tcW w:w="1080" w:type="dxa"/>
            <w:vAlign w:val="bottom"/>
          </w:tcPr>
          <w:p w14:paraId="4D1174AB" w14:textId="7CB8EB3D" w:rsidR="00F170E5" w:rsidRPr="004B3452" w:rsidRDefault="00DA6404" w:rsidP="004B3452">
            <w:pPr>
              <w:jc w:val="center"/>
              <w:rPr>
                <w:rFonts w:ascii="Arial" w:hAnsi="Arial" w:cs="Arial"/>
                <w:sz w:val="18"/>
                <w:szCs w:val="18"/>
              </w:rPr>
            </w:pPr>
            <w:r>
              <w:rPr>
                <w:rFonts w:ascii="Arial" w:hAnsi="Arial" w:cs="Arial"/>
                <w:sz w:val="18"/>
                <w:szCs w:val="18"/>
              </w:rPr>
              <w:t>-33.5</w:t>
            </w:r>
          </w:p>
        </w:tc>
        <w:tc>
          <w:tcPr>
            <w:tcW w:w="1080" w:type="dxa"/>
            <w:vAlign w:val="bottom"/>
          </w:tcPr>
          <w:p w14:paraId="31B59D49" w14:textId="3BCF9B51" w:rsidR="00F170E5" w:rsidRPr="004B3452" w:rsidRDefault="00DA6404" w:rsidP="004B3452">
            <w:pPr>
              <w:jc w:val="center"/>
              <w:rPr>
                <w:rFonts w:ascii="Arial" w:hAnsi="Arial" w:cs="Arial"/>
                <w:sz w:val="18"/>
                <w:szCs w:val="18"/>
              </w:rPr>
            </w:pPr>
            <w:r>
              <w:rPr>
                <w:rFonts w:ascii="Arial" w:hAnsi="Arial" w:cs="Arial"/>
                <w:sz w:val="18"/>
                <w:szCs w:val="18"/>
              </w:rPr>
              <w:t>-34.1</w:t>
            </w:r>
          </w:p>
        </w:tc>
        <w:tc>
          <w:tcPr>
            <w:tcW w:w="1080" w:type="dxa"/>
            <w:shd w:val="clear" w:color="auto" w:fill="auto"/>
            <w:vAlign w:val="bottom"/>
          </w:tcPr>
          <w:p w14:paraId="1F5FD935" w14:textId="118C8085" w:rsidR="00F170E5" w:rsidRPr="004B3452" w:rsidRDefault="00DA6404" w:rsidP="004B3452">
            <w:pPr>
              <w:jc w:val="center"/>
              <w:rPr>
                <w:rFonts w:ascii="Arial" w:hAnsi="Arial" w:cs="Arial"/>
                <w:sz w:val="18"/>
                <w:szCs w:val="18"/>
              </w:rPr>
            </w:pPr>
            <w:r>
              <w:rPr>
                <w:rFonts w:ascii="Arial" w:hAnsi="Arial" w:cs="Arial"/>
                <w:sz w:val="18"/>
                <w:szCs w:val="18"/>
              </w:rPr>
              <w:t>-34.3</w:t>
            </w:r>
          </w:p>
        </w:tc>
      </w:tr>
      <w:tr w:rsidR="00F170E5" w14:paraId="323C4151" w14:textId="77777777" w:rsidTr="00645F25">
        <w:tc>
          <w:tcPr>
            <w:tcW w:w="1097" w:type="dxa"/>
            <w:vMerge/>
            <w:vAlign w:val="bottom"/>
          </w:tcPr>
          <w:p w14:paraId="030BBC5A" w14:textId="77777777" w:rsidR="00F170E5" w:rsidRPr="004B3452" w:rsidRDefault="00F170E5" w:rsidP="004B3452">
            <w:pPr>
              <w:jc w:val="center"/>
              <w:rPr>
                <w:rFonts w:ascii="Arial" w:hAnsi="Arial" w:cs="Arial"/>
                <w:sz w:val="18"/>
                <w:szCs w:val="18"/>
              </w:rPr>
            </w:pPr>
          </w:p>
        </w:tc>
        <w:tc>
          <w:tcPr>
            <w:tcW w:w="1121" w:type="dxa"/>
            <w:vAlign w:val="bottom"/>
          </w:tcPr>
          <w:p w14:paraId="744576DA" w14:textId="1DE73BC5" w:rsidR="00F170E5" w:rsidRPr="004B3452" w:rsidRDefault="00DA6404" w:rsidP="004B3452">
            <w:pPr>
              <w:jc w:val="center"/>
              <w:rPr>
                <w:rFonts w:ascii="Arial" w:hAnsi="Arial" w:cs="Arial"/>
                <w:sz w:val="18"/>
                <w:szCs w:val="18"/>
              </w:rPr>
            </w:pPr>
            <w:r>
              <w:rPr>
                <w:rFonts w:ascii="Arial" w:hAnsi="Arial" w:cs="Arial"/>
                <w:sz w:val="18"/>
                <w:szCs w:val="18"/>
              </w:rPr>
              <w:t>1643.5</w:t>
            </w:r>
          </w:p>
        </w:tc>
        <w:tc>
          <w:tcPr>
            <w:tcW w:w="567" w:type="dxa"/>
            <w:vAlign w:val="bottom"/>
          </w:tcPr>
          <w:p w14:paraId="27ED75D7" w14:textId="77777777" w:rsidR="00F170E5" w:rsidRPr="004B3452" w:rsidRDefault="00F170E5" w:rsidP="004B3452">
            <w:pPr>
              <w:jc w:val="center"/>
              <w:rPr>
                <w:rFonts w:ascii="Arial" w:hAnsi="Arial" w:cs="Arial"/>
                <w:sz w:val="18"/>
                <w:szCs w:val="18"/>
              </w:rPr>
            </w:pPr>
          </w:p>
        </w:tc>
        <w:tc>
          <w:tcPr>
            <w:tcW w:w="1080" w:type="dxa"/>
            <w:shd w:val="clear" w:color="auto" w:fill="auto"/>
            <w:vAlign w:val="bottom"/>
          </w:tcPr>
          <w:p w14:paraId="5BCE73A0" w14:textId="418CE99D" w:rsidR="00F170E5" w:rsidRPr="004B3452" w:rsidRDefault="00DA6404" w:rsidP="004B3452">
            <w:pPr>
              <w:jc w:val="center"/>
              <w:rPr>
                <w:rFonts w:ascii="Arial" w:hAnsi="Arial" w:cs="Arial"/>
                <w:sz w:val="18"/>
                <w:szCs w:val="18"/>
              </w:rPr>
            </w:pPr>
            <w:r>
              <w:rPr>
                <w:rFonts w:ascii="Arial" w:hAnsi="Arial" w:cs="Arial"/>
                <w:sz w:val="18"/>
                <w:szCs w:val="18"/>
              </w:rPr>
              <w:t>-23.9</w:t>
            </w:r>
          </w:p>
        </w:tc>
        <w:tc>
          <w:tcPr>
            <w:tcW w:w="1080" w:type="dxa"/>
            <w:vAlign w:val="bottom"/>
          </w:tcPr>
          <w:p w14:paraId="1A3695A6" w14:textId="56047381" w:rsidR="00F170E5" w:rsidRPr="004B3452" w:rsidRDefault="00DA6404" w:rsidP="004B3452">
            <w:pPr>
              <w:jc w:val="center"/>
              <w:rPr>
                <w:rFonts w:ascii="Arial" w:hAnsi="Arial" w:cs="Arial"/>
                <w:sz w:val="18"/>
                <w:szCs w:val="18"/>
              </w:rPr>
            </w:pPr>
            <w:r>
              <w:rPr>
                <w:rFonts w:ascii="Arial" w:hAnsi="Arial" w:cs="Arial"/>
                <w:sz w:val="18"/>
                <w:szCs w:val="18"/>
              </w:rPr>
              <w:t>-28.1</w:t>
            </w:r>
          </w:p>
        </w:tc>
        <w:tc>
          <w:tcPr>
            <w:tcW w:w="1080" w:type="dxa"/>
            <w:shd w:val="clear" w:color="auto" w:fill="FFFF00"/>
            <w:vAlign w:val="bottom"/>
          </w:tcPr>
          <w:p w14:paraId="3B17B096" w14:textId="4036FEAC" w:rsidR="00F170E5" w:rsidRPr="004B3452" w:rsidRDefault="00DA6404" w:rsidP="004B3452">
            <w:pPr>
              <w:jc w:val="center"/>
              <w:rPr>
                <w:rFonts w:ascii="Arial" w:hAnsi="Arial" w:cs="Arial"/>
                <w:sz w:val="18"/>
                <w:szCs w:val="18"/>
              </w:rPr>
            </w:pPr>
            <w:r>
              <w:rPr>
                <w:rFonts w:ascii="Arial" w:hAnsi="Arial" w:cs="Arial"/>
                <w:sz w:val="18"/>
                <w:szCs w:val="18"/>
              </w:rPr>
              <w:t>-30.0</w:t>
            </w:r>
          </w:p>
        </w:tc>
        <w:tc>
          <w:tcPr>
            <w:tcW w:w="1080" w:type="dxa"/>
            <w:vAlign w:val="bottom"/>
          </w:tcPr>
          <w:p w14:paraId="16DE3593" w14:textId="6718EFF4" w:rsidR="00F170E5" w:rsidRPr="004B3452" w:rsidRDefault="00DA6404" w:rsidP="004B3452">
            <w:pPr>
              <w:jc w:val="center"/>
              <w:rPr>
                <w:rFonts w:ascii="Arial" w:hAnsi="Arial" w:cs="Arial"/>
                <w:sz w:val="18"/>
                <w:szCs w:val="18"/>
              </w:rPr>
            </w:pPr>
            <w:r>
              <w:rPr>
                <w:rFonts w:ascii="Arial" w:hAnsi="Arial" w:cs="Arial"/>
                <w:sz w:val="18"/>
                <w:szCs w:val="18"/>
              </w:rPr>
              <w:t>-30.3</w:t>
            </w:r>
          </w:p>
        </w:tc>
        <w:tc>
          <w:tcPr>
            <w:tcW w:w="1080" w:type="dxa"/>
            <w:vAlign w:val="bottom"/>
          </w:tcPr>
          <w:p w14:paraId="65B9FC07" w14:textId="0E949ABD" w:rsidR="00F170E5" w:rsidRPr="004B3452" w:rsidRDefault="00DA6404" w:rsidP="004B3452">
            <w:pPr>
              <w:jc w:val="center"/>
              <w:rPr>
                <w:rFonts w:ascii="Arial" w:hAnsi="Arial" w:cs="Arial"/>
                <w:sz w:val="18"/>
                <w:szCs w:val="18"/>
              </w:rPr>
            </w:pPr>
            <w:r>
              <w:rPr>
                <w:rFonts w:ascii="Arial" w:hAnsi="Arial" w:cs="Arial"/>
                <w:sz w:val="18"/>
                <w:szCs w:val="18"/>
              </w:rPr>
              <w:t>-</w:t>
            </w:r>
            <w:r w:rsidR="00011664">
              <w:rPr>
                <w:rFonts w:ascii="Arial" w:hAnsi="Arial" w:cs="Arial"/>
                <w:sz w:val="18"/>
                <w:szCs w:val="18"/>
              </w:rPr>
              <w:t>3</w:t>
            </w:r>
            <w:r>
              <w:rPr>
                <w:rFonts w:ascii="Arial" w:hAnsi="Arial" w:cs="Arial"/>
                <w:sz w:val="18"/>
                <w:szCs w:val="18"/>
              </w:rPr>
              <w:t>1.2</w:t>
            </w:r>
          </w:p>
        </w:tc>
        <w:tc>
          <w:tcPr>
            <w:tcW w:w="1080" w:type="dxa"/>
            <w:shd w:val="clear" w:color="auto" w:fill="auto"/>
            <w:vAlign w:val="bottom"/>
          </w:tcPr>
          <w:p w14:paraId="2B067827" w14:textId="2F100116" w:rsidR="00F170E5" w:rsidRPr="004B3452" w:rsidRDefault="00DA6404" w:rsidP="004B3452">
            <w:pPr>
              <w:jc w:val="center"/>
              <w:rPr>
                <w:rFonts w:ascii="Arial" w:hAnsi="Arial" w:cs="Arial"/>
                <w:sz w:val="18"/>
                <w:szCs w:val="18"/>
              </w:rPr>
            </w:pPr>
            <w:r>
              <w:rPr>
                <w:rFonts w:ascii="Arial" w:hAnsi="Arial" w:cs="Arial"/>
                <w:sz w:val="18"/>
                <w:szCs w:val="18"/>
              </w:rPr>
              <w:t>-31.</w:t>
            </w:r>
            <w:r w:rsidR="00172B9F">
              <w:rPr>
                <w:rFonts w:ascii="Arial" w:hAnsi="Arial" w:cs="Arial"/>
                <w:sz w:val="18"/>
                <w:szCs w:val="18"/>
              </w:rPr>
              <w:t>8</w:t>
            </w:r>
          </w:p>
        </w:tc>
      </w:tr>
      <w:tr w:rsidR="00F170E5" w14:paraId="714948E6" w14:textId="77777777" w:rsidTr="00645F25">
        <w:tc>
          <w:tcPr>
            <w:tcW w:w="1097" w:type="dxa"/>
            <w:vMerge/>
            <w:vAlign w:val="bottom"/>
          </w:tcPr>
          <w:p w14:paraId="4D8936F2" w14:textId="77777777" w:rsidR="00F170E5" w:rsidRPr="004B3452" w:rsidRDefault="00F170E5" w:rsidP="003112F7">
            <w:pPr>
              <w:jc w:val="center"/>
              <w:rPr>
                <w:rFonts w:ascii="Arial" w:hAnsi="Arial" w:cs="Arial"/>
                <w:sz w:val="18"/>
                <w:szCs w:val="18"/>
              </w:rPr>
            </w:pPr>
          </w:p>
        </w:tc>
        <w:tc>
          <w:tcPr>
            <w:tcW w:w="1121" w:type="dxa"/>
            <w:vAlign w:val="bottom"/>
          </w:tcPr>
          <w:p w14:paraId="240DB2D7" w14:textId="3CDCAE6F" w:rsidR="00F170E5" w:rsidRPr="004B3452" w:rsidRDefault="00DA6404" w:rsidP="003112F7">
            <w:pPr>
              <w:jc w:val="center"/>
              <w:rPr>
                <w:rFonts w:ascii="Arial" w:hAnsi="Arial" w:cs="Arial"/>
                <w:sz w:val="18"/>
                <w:szCs w:val="18"/>
              </w:rPr>
            </w:pPr>
            <w:r>
              <w:rPr>
                <w:rFonts w:ascii="Arial" w:hAnsi="Arial" w:cs="Arial"/>
                <w:sz w:val="18"/>
                <w:szCs w:val="18"/>
              </w:rPr>
              <w:t>1650.5</w:t>
            </w:r>
          </w:p>
        </w:tc>
        <w:tc>
          <w:tcPr>
            <w:tcW w:w="567" w:type="dxa"/>
            <w:vAlign w:val="bottom"/>
          </w:tcPr>
          <w:p w14:paraId="3C929C2D" w14:textId="77777777" w:rsidR="00F170E5" w:rsidRPr="004B3452" w:rsidRDefault="00F170E5" w:rsidP="003112F7">
            <w:pPr>
              <w:jc w:val="center"/>
              <w:rPr>
                <w:rFonts w:ascii="Arial" w:hAnsi="Arial" w:cs="Arial"/>
                <w:sz w:val="18"/>
                <w:szCs w:val="18"/>
              </w:rPr>
            </w:pPr>
          </w:p>
        </w:tc>
        <w:tc>
          <w:tcPr>
            <w:tcW w:w="1080" w:type="dxa"/>
            <w:shd w:val="clear" w:color="auto" w:fill="auto"/>
            <w:vAlign w:val="bottom"/>
          </w:tcPr>
          <w:p w14:paraId="5F7E3B6B" w14:textId="1406665D" w:rsidR="00F170E5" w:rsidRPr="004B3452" w:rsidRDefault="00DA6404" w:rsidP="003112F7">
            <w:pPr>
              <w:jc w:val="center"/>
              <w:rPr>
                <w:rFonts w:ascii="Arial" w:hAnsi="Arial" w:cs="Arial"/>
                <w:sz w:val="18"/>
                <w:szCs w:val="18"/>
              </w:rPr>
            </w:pPr>
            <w:r>
              <w:rPr>
                <w:rFonts w:ascii="Arial" w:hAnsi="Arial" w:cs="Arial"/>
                <w:sz w:val="18"/>
                <w:szCs w:val="18"/>
              </w:rPr>
              <w:t>-15.3</w:t>
            </w:r>
          </w:p>
        </w:tc>
        <w:tc>
          <w:tcPr>
            <w:tcW w:w="1080" w:type="dxa"/>
            <w:vAlign w:val="bottom"/>
          </w:tcPr>
          <w:p w14:paraId="08BA663F" w14:textId="370CC93A" w:rsidR="00F170E5" w:rsidRPr="004B3452" w:rsidRDefault="00DA6404" w:rsidP="003112F7">
            <w:pPr>
              <w:jc w:val="center"/>
              <w:rPr>
                <w:rFonts w:ascii="Arial" w:hAnsi="Arial" w:cs="Arial"/>
                <w:sz w:val="18"/>
                <w:szCs w:val="18"/>
              </w:rPr>
            </w:pPr>
            <w:r>
              <w:rPr>
                <w:rFonts w:ascii="Arial" w:hAnsi="Arial" w:cs="Arial"/>
                <w:sz w:val="18"/>
                <w:szCs w:val="18"/>
              </w:rPr>
              <w:t>-15.8</w:t>
            </w:r>
          </w:p>
        </w:tc>
        <w:tc>
          <w:tcPr>
            <w:tcW w:w="1080" w:type="dxa"/>
            <w:shd w:val="clear" w:color="auto" w:fill="FBE4D5" w:themeFill="accent2" w:themeFillTint="33"/>
            <w:vAlign w:val="bottom"/>
          </w:tcPr>
          <w:p w14:paraId="71F1215A" w14:textId="3F8BEC6E" w:rsidR="00F170E5" w:rsidRPr="004B3452" w:rsidRDefault="00DA6404" w:rsidP="003112F7">
            <w:pPr>
              <w:jc w:val="center"/>
              <w:rPr>
                <w:rFonts w:ascii="Arial" w:hAnsi="Arial" w:cs="Arial"/>
                <w:sz w:val="18"/>
                <w:szCs w:val="18"/>
              </w:rPr>
            </w:pPr>
            <w:r>
              <w:rPr>
                <w:rFonts w:ascii="Arial" w:hAnsi="Arial" w:cs="Arial"/>
                <w:sz w:val="18"/>
                <w:szCs w:val="18"/>
              </w:rPr>
              <w:t>-15.5</w:t>
            </w:r>
          </w:p>
        </w:tc>
        <w:tc>
          <w:tcPr>
            <w:tcW w:w="1080" w:type="dxa"/>
            <w:vAlign w:val="bottom"/>
          </w:tcPr>
          <w:p w14:paraId="4A9968D0" w14:textId="4A8E71B8" w:rsidR="00F170E5" w:rsidRPr="004B3452" w:rsidRDefault="00DA6404" w:rsidP="003112F7">
            <w:pPr>
              <w:jc w:val="center"/>
              <w:rPr>
                <w:rFonts w:ascii="Arial" w:hAnsi="Arial" w:cs="Arial"/>
                <w:sz w:val="18"/>
                <w:szCs w:val="18"/>
              </w:rPr>
            </w:pPr>
            <w:r>
              <w:rPr>
                <w:rFonts w:ascii="Arial" w:hAnsi="Arial" w:cs="Arial"/>
                <w:sz w:val="18"/>
                <w:szCs w:val="18"/>
              </w:rPr>
              <w:t>-17.7</w:t>
            </w:r>
          </w:p>
        </w:tc>
        <w:tc>
          <w:tcPr>
            <w:tcW w:w="1080" w:type="dxa"/>
            <w:vAlign w:val="bottom"/>
          </w:tcPr>
          <w:p w14:paraId="7A56DBC9" w14:textId="4DCEC152" w:rsidR="00F170E5" w:rsidRPr="004B3452" w:rsidRDefault="00DA6404" w:rsidP="003112F7">
            <w:pPr>
              <w:jc w:val="center"/>
              <w:rPr>
                <w:rFonts w:ascii="Arial" w:hAnsi="Arial" w:cs="Arial"/>
                <w:sz w:val="18"/>
                <w:szCs w:val="18"/>
              </w:rPr>
            </w:pPr>
            <w:r>
              <w:rPr>
                <w:rFonts w:ascii="Arial" w:hAnsi="Arial" w:cs="Arial"/>
                <w:sz w:val="18"/>
                <w:szCs w:val="18"/>
              </w:rPr>
              <w:t>-19.0</w:t>
            </w:r>
          </w:p>
        </w:tc>
        <w:tc>
          <w:tcPr>
            <w:tcW w:w="1080" w:type="dxa"/>
            <w:shd w:val="clear" w:color="auto" w:fill="auto"/>
            <w:vAlign w:val="bottom"/>
          </w:tcPr>
          <w:p w14:paraId="713AA142" w14:textId="4A357454" w:rsidR="00F170E5" w:rsidRPr="004B3452" w:rsidRDefault="00DA6404" w:rsidP="003112F7">
            <w:pPr>
              <w:jc w:val="center"/>
              <w:rPr>
                <w:rFonts w:ascii="Arial" w:hAnsi="Arial" w:cs="Arial"/>
                <w:sz w:val="18"/>
                <w:szCs w:val="18"/>
              </w:rPr>
            </w:pPr>
            <w:r>
              <w:rPr>
                <w:rFonts w:ascii="Arial" w:hAnsi="Arial" w:cs="Arial"/>
                <w:sz w:val="18"/>
                <w:szCs w:val="18"/>
              </w:rPr>
              <w:t>-20.2</w:t>
            </w:r>
          </w:p>
        </w:tc>
      </w:tr>
    </w:tbl>
    <w:p w14:paraId="5C0C7BC2" w14:textId="77777777" w:rsidR="00CF54E5" w:rsidRDefault="00CF54E5" w:rsidP="00351F6E"/>
    <w:p w14:paraId="4F2E3BB8" w14:textId="2A1C9B99" w:rsidR="00EC751B" w:rsidRDefault="003C4A3D" w:rsidP="00351F6E">
      <w:r>
        <w:lastRenderedPageBreak/>
        <w:t>I</w:t>
      </w:r>
      <w:r w:rsidR="00583840">
        <w:t xml:space="preserve">t is proposed that the </w:t>
      </w:r>
      <w:r w:rsidR="00D50120">
        <w:t>limits for n255 be specified</w:t>
      </w:r>
      <w:r w:rsidR="00FA736E">
        <w:t xml:space="preserve"> using the above measurement level</w:t>
      </w:r>
      <w:r w:rsidR="00B65CBC">
        <w:t>s across various frequency ranges,</w:t>
      </w:r>
      <w:r w:rsidR="00FA736E">
        <w:t xml:space="preserve"> 2 dB margin</w:t>
      </w:r>
      <w:r>
        <w:t xml:space="preserve"> </w:t>
      </w:r>
      <w:r w:rsidR="00D50120">
        <w:t>and the channel BW</w:t>
      </w:r>
      <w:r w:rsidR="00B65CBC">
        <w:t xml:space="preserve"> as below</w:t>
      </w:r>
      <w:r w:rsidR="00A25C0A">
        <w:t>.</w:t>
      </w:r>
      <w:r>
        <w:t xml:space="preserve"> Like Band 24/n24, no filter rejection is considered.</w:t>
      </w:r>
    </w:p>
    <w:p w14:paraId="3DBA5221" w14:textId="6DF96CEA" w:rsidR="00D47469" w:rsidRDefault="00D47469" w:rsidP="00351F6E">
      <w:r>
        <w:t>Note: Measur</w:t>
      </w:r>
      <w:r w:rsidR="00A37AC0">
        <w:t>e</w:t>
      </w:r>
      <w:r>
        <w:t xml:space="preserve">ments levels of 1672 MHz are used to specify the limit since the </w:t>
      </w:r>
      <w:r w:rsidRPr="001D386E">
        <w:t>F</w:t>
      </w:r>
      <w:r w:rsidRPr="001D386E">
        <w:rPr>
          <w:vertAlign w:val="subscript"/>
        </w:rPr>
        <w:t>C</w:t>
      </w:r>
      <w:r>
        <w:t xml:space="preserve"> </w:t>
      </w:r>
      <w:proofErr w:type="spellStart"/>
      <w:r>
        <w:t>cutoff</w:t>
      </w:r>
      <w:proofErr w:type="spellEnd"/>
      <w:r>
        <w:t xml:space="preserve"> of 1640 MHz is used instead of 1643.5 MHz. When the </w:t>
      </w:r>
      <w:proofErr w:type="spellStart"/>
      <w:r>
        <w:t>center</w:t>
      </w:r>
      <w:proofErr w:type="spellEnd"/>
      <w:r>
        <w:t xml:space="preserve"> freq. of the channel is set to 1640 MHz instead of 1643.5 MHz, the measurement level at 1670 MHz will be same as those listed for 1672 MHz when the </w:t>
      </w:r>
      <w:proofErr w:type="spellStart"/>
      <w:r>
        <w:t>center</w:t>
      </w:r>
      <w:proofErr w:type="spellEnd"/>
      <w:r>
        <w:t xml:space="preserve"> frequency is shifted to the left by 3 MHz to 1640 MHz. </w:t>
      </w:r>
      <w:r w:rsidRPr="001D386E">
        <w:t>F</w:t>
      </w:r>
      <w:r w:rsidRPr="001D386E">
        <w:rPr>
          <w:vertAlign w:val="subscript"/>
        </w:rPr>
        <w:t>C</w:t>
      </w:r>
      <w:r>
        <w:t xml:space="preserve"> of 1640 MHz is used as the </w:t>
      </w:r>
      <w:proofErr w:type="spellStart"/>
      <w:r>
        <w:t>cutoff</w:t>
      </w:r>
      <w:proofErr w:type="spellEnd"/>
      <w:r>
        <w:t xml:space="preserve"> to minimize the number of levels to be specified. </w:t>
      </w:r>
    </w:p>
    <w:p w14:paraId="3B15167E" w14:textId="77D76AE8" w:rsidR="00CD4D7F" w:rsidRDefault="00CD4D7F" w:rsidP="00CD4D7F">
      <w:pPr>
        <w:rPr>
          <w:b/>
          <w:bCs/>
        </w:rPr>
      </w:pPr>
      <w:r w:rsidRPr="00100F18">
        <w:rPr>
          <w:b/>
          <w:bCs/>
        </w:rPr>
        <w:t xml:space="preserve">Proposal </w:t>
      </w:r>
      <w:r w:rsidR="0015645B">
        <w:rPr>
          <w:b/>
          <w:bCs/>
        </w:rPr>
        <w:t>2</w:t>
      </w:r>
      <w:r w:rsidRPr="00100F18">
        <w:rPr>
          <w:b/>
          <w:bCs/>
        </w:rPr>
        <w:t xml:space="preserve">: </w:t>
      </w:r>
      <w:r>
        <w:rPr>
          <w:b/>
          <w:bCs/>
        </w:rPr>
        <w:t xml:space="preserve">The following </w:t>
      </w:r>
      <w:r w:rsidR="00994D8D">
        <w:rPr>
          <w:b/>
          <w:bCs/>
        </w:rPr>
        <w:t xml:space="preserve">spurious coexistence </w:t>
      </w:r>
      <w:r>
        <w:rPr>
          <w:b/>
          <w:bCs/>
        </w:rPr>
        <w:t>limits are proposed for n255 to protect the new band 54:</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52"/>
      </w:tblGrid>
      <w:tr w:rsidR="00CD4D7F" w:rsidRPr="00A1115A" w14:paraId="0BAF3CE6" w14:textId="77777777" w:rsidTr="00DE4ED5">
        <w:trPr>
          <w:trHeight w:val="270"/>
          <w:tblHeader/>
          <w:jc w:val="center"/>
        </w:trPr>
        <w:tc>
          <w:tcPr>
            <w:tcW w:w="8005" w:type="dxa"/>
            <w:gridSpan w:val="7"/>
            <w:hideMark/>
          </w:tcPr>
          <w:p w14:paraId="330CC35B" w14:textId="77777777" w:rsidR="00CD4D7F" w:rsidRPr="00A1115A" w:rsidRDefault="00CD4D7F" w:rsidP="00DE4ED5">
            <w:pPr>
              <w:pStyle w:val="TAH"/>
              <w:keepNext w:val="0"/>
            </w:pPr>
            <w:r w:rsidRPr="00A1115A">
              <w:t>Spurious emission</w:t>
            </w:r>
          </w:p>
        </w:tc>
      </w:tr>
      <w:tr w:rsidR="00CD4D7F" w:rsidRPr="00A1115A" w14:paraId="08B8AA4B" w14:textId="77777777" w:rsidTr="00DE4ED5">
        <w:trPr>
          <w:trHeight w:val="450"/>
          <w:tblHeader/>
          <w:jc w:val="center"/>
        </w:trPr>
        <w:tc>
          <w:tcPr>
            <w:tcW w:w="2831" w:type="dxa"/>
            <w:hideMark/>
          </w:tcPr>
          <w:p w14:paraId="5CBFF7EE" w14:textId="77777777" w:rsidR="00CD4D7F" w:rsidRPr="00A1115A" w:rsidRDefault="00CD4D7F" w:rsidP="00DE4ED5">
            <w:pPr>
              <w:pStyle w:val="TAH"/>
              <w:keepNext w:val="0"/>
            </w:pPr>
            <w:r w:rsidRPr="00A1115A">
              <w:t>Protected band</w:t>
            </w:r>
          </w:p>
        </w:tc>
        <w:tc>
          <w:tcPr>
            <w:tcW w:w="2239" w:type="dxa"/>
            <w:gridSpan w:val="3"/>
            <w:hideMark/>
          </w:tcPr>
          <w:p w14:paraId="4B973E07" w14:textId="77777777" w:rsidR="00CD4D7F" w:rsidRPr="00A1115A" w:rsidRDefault="00CD4D7F" w:rsidP="00DE4ED5">
            <w:pPr>
              <w:pStyle w:val="TAH"/>
              <w:keepNext w:val="0"/>
            </w:pPr>
            <w:r w:rsidRPr="00A1115A">
              <w:t>Frequency range (MHz)</w:t>
            </w:r>
          </w:p>
        </w:tc>
        <w:tc>
          <w:tcPr>
            <w:tcW w:w="1133" w:type="dxa"/>
            <w:hideMark/>
          </w:tcPr>
          <w:p w14:paraId="043360D9" w14:textId="77777777" w:rsidR="00CD4D7F" w:rsidRPr="00A1115A" w:rsidRDefault="00CD4D7F" w:rsidP="00DE4ED5">
            <w:pPr>
              <w:pStyle w:val="TAH"/>
              <w:keepNext w:val="0"/>
            </w:pPr>
            <w:r w:rsidRPr="00A1115A">
              <w:t>Maximum Level (dBm)</w:t>
            </w:r>
          </w:p>
        </w:tc>
        <w:tc>
          <w:tcPr>
            <w:tcW w:w="850" w:type="dxa"/>
            <w:hideMark/>
          </w:tcPr>
          <w:p w14:paraId="42171131" w14:textId="77777777" w:rsidR="00CD4D7F" w:rsidRPr="00A1115A" w:rsidRDefault="00CD4D7F" w:rsidP="00DE4ED5">
            <w:pPr>
              <w:pStyle w:val="TAH"/>
              <w:keepNext w:val="0"/>
            </w:pPr>
            <w:r w:rsidRPr="00A1115A">
              <w:t>MBW (MHz)</w:t>
            </w:r>
          </w:p>
        </w:tc>
        <w:tc>
          <w:tcPr>
            <w:tcW w:w="952" w:type="dxa"/>
            <w:noWrap/>
            <w:hideMark/>
          </w:tcPr>
          <w:p w14:paraId="09FB4CA9" w14:textId="77777777" w:rsidR="00CD4D7F" w:rsidRPr="00A1115A" w:rsidRDefault="00CD4D7F" w:rsidP="00DE4ED5">
            <w:pPr>
              <w:pStyle w:val="TAH"/>
              <w:keepNext w:val="0"/>
            </w:pPr>
            <w:r w:rsidRPr="00A1115A">
              <w:t>NOTE</w:t>
            </w:r>
          </w:p>
        </w:tc>
      </w:tr>
      <w:tr w:rsidR="00CD4D7F" w:rsidRPr="00A1115A" w14:paraId="400938BB" w14:textId="77777777" w:rsidTr="00645F25">
        <w:trPr>
          <w:trHeight w:val="225"/>
          <w:jc w:val="center"/>
        </w:trPr>
        <w:tc>
          <w:tcPr>
            <w:tcW w:w="2831" w:type="dxa"/>
            <w:tcBorders>
              <w:bottom w:val="nil"/>
            </w:tcBorders>
          </w:tcPr>
          <w:p w14:paraId="2F69A9E2" w14:textId="77777777" w:rsidR="00CD4D7F" w:rsidRPr="00E73C8F" w:rsidRDefault="00CD4D7F" w:rsidP="00DE4ED5">
            <w:pPr>
              <w:pStyle w:val="TAL"/>
            </w:pPr>
            <w:r w:rsidRPr="00E73C8F">
              <w:t>E-UTRA Band 54</w:t>
            </w:r>
          </w:p>
        </w:tc>
        <w:tc>
          <w:tcPr>
            <w:tcW w:w="810" w:type="dxa"/>
          </w:tcPr>
          <w:p w14:paraId="03A70425" w14:textId="77777777" w:rsidR="00CD4D7F" w:rsidRPr="00E73C8F" w:rsidRDefault="00CD4D7F" w:rsidP="00DE4ED5">
            <w:pPr>
              <w:pStyle w:val="TAC"/>
            </w:pPr>
            <w:proofErr w:type="spellStart"/>
            <w:r w:rsidRPr="00E73C8F">
              <w:t>F</w:t>
            </w:r>
            <w:r w:rsidRPr="00E73C8F">
              <w:rPr>
                <w:vertAlign w:val="subscript"/>
              </w:rPr>
              <w:t>DL_low</w:t>
            </w:r>
            <w:proofErr w:type="spellEnd"/>
          </w:p>
        </w:tc>
        <w:tc>
          <w:tcPr>
            <w:tcW w:w="540" w:type="dxa"/>
          </w:tcPr>
          <w:p w14:paraId="3956A608" w14:textId="77777777" w:rsidR="00CD4D7F" w:rsidRPr="00E73C8F" w:rsidRDefault="00CD4D7F" w:rsidP="00DE4ED5">
            <w:pPr>
              <w:pStyle w:val="TAC"/>
            </w:pPr>
            <w:r w:rsidRPr="00E73C8F">
              <w:t>-</w:t>
            </w:r>
          </w:p>
        </w:tc>
        <w:tc>
          <w:tcPr>
            <w:tcW w:w="889" w:type="dxa"/>
          </w:tcPr>
          <w:p w14:paraId="4C2C4949" w14:textId="77777777" w:rsidR="00CD4D7F" w:rsidRPr="00E73C8F" w:rsidRDefault="00CD4D7F" w:rsidP="00DE4ED5">
            <w:pPr>
              <w:pStyle w:val="TAC"/>
            </w:pPr>
            <w:proofErr w:type="spellStart"/>
            <w:r w:rsidRPr="00E73C8F">
              <w:t>F</w:t>
            </w:r>
            <w:r w:rsidRPr="00E73C8F">
              <w:rPr>
                <w:vertAlign w:val="subscript"/>
              </w:rPr>
              <w:t>DL_high</w:t>
            </w:r>
            <w:proofErr w:type="spellEnd"/>
          </w:p>
        </w:tc>
        <w:tc>
          <w:tcPr>
            <w:tcW w:w="1133" w:type="dxa"/>
            <w:shd w:val="clear" w:color="auto" w:fill="E2EFD9" w:themeFill="accent6" w:themeFillTint="33"/>
          </w:tcPr>
          <w:p w14:paraId="5A046131" w14:textId="6E2D8A5A" w:rsidR="00CD4D7F" w:rsidRPr="00E73C8F" w:rsidRDefault="00CD4D7F" w:rsidP="00DE4ED5">
            <w:pPr>
              <w:pStyle w:val="TAC"/>
            </w:pPr>
            <w:r w:rsidRPr="00E73C8F">
              <w:t>-</w:t>
            </w:r>
            <w:r w:rsidR="003C4A3D">
              <w:t>40</w:t>
            </w:r>
          </w:p>
        </w:tc>
        <w:tc>
          <w:tcPr>
            <w:tcW w:w="850" w:type="dxa"/>
            <w:noWrap/>
          </w:tcPr>
          <w:p w14:paraId="75116F50" w14:textId="77777777" w:rsidR="00CD4D7F" w:rsidRPr="00E73C8F" w:rsidRDefault="00CD4D7F" w:rsidP="00DE4ED5">
            <w:pPr>
              <w:pStyle w:val="TAC"/>
            </w:pPr>
            <w:r w:rsidRPr="00E73C8F">
              <w:t>1</w:t>
            </w:r>
          </w:p>
        </w:tc>
        <w:tc>
          <w:tcPr>
            <w:tcW w:w="952" w:type="dxa"/>
            <w:noWrap/>
          </w:tcPr>
          <w:p w14:paraId="38E83A16" w14:textId="77777777" w:rsidR="00CD4D7F" w:rsidRPr="00E73C8F" w:rsidRDefault="00CD4D7F" w:rsidP="00DE4ED5">
            <w:pPr>
              <w:pStyle w:val="TAC"/>
            </w:pPr>
            <w:r w:rsidRPr="00E73C8F">
              <w:t>X</w:t>
            </w:r>
          </w:p>
        </w:tc>
      </w:tr>
      <w:tr w:rsidR="00CD4D7F" w:rsidRPr="00A1115A" w14:paraId="56A6AF3B" w14:textId="77777777" w:rsidTr="00645F25">
        <w:trPr>
          <w:trHeight w:val="225"/>
          <w:jc w:val="center"/>
        </w:trPr>
        <w:tc>
          <w:tcPr>
            <w:tcW w:w="2831" w:type="dxa"/>
            <w:tcBorders>
              <w:top w:val="nil"/>
              <w:bottom w:val="nil"/>
            </w:tcBorders>
          </w:tcPr>
          <w:p w14:paraId="3CD23680" w14:textId="77777777" w:rsidR="00CD4D7F" w:rsidRPr="00E73C8F" w:rsidRDefault="00CD4D7F" w:rsidP="00DE4ED5">
            <w:pPr>
              <w:pStyle w:val="TAL"/>
            </w:pPr>
          </w:p>
        </w:tc>
        <w:tc>
          <w:tcPr>
            <w:tcW w:w="810" w:type="dxa"/>
          </w:tcPr>
          <w:p w14:paraId="67819ACC" w14:textId="77777777" w:rsidR="00CD4D7F" w:rsidRPr="00E73C8F" w:rsidRDefault="00CD4D7F" w:rsidP="00DE4ED5">
            <w:pPr>
              <w:pStyle w:val="TAC"/>
            </w:pPr>
            <w:proofErr w:type="spellStart"/>
            <w:r w:rsidRPr="00E73C8F">
              <w:t>F</w:t>
            </w:r>
            <w:r w:rsidRPr="00E73C8F">
              <w:rPr>
                <w:vertAlign w:val="subscript"/>
              </w:rPr>
              <w:t>DL_low</w:t>
            </w:r>
            <w:proofErr w:type="spellEnd"/>
          </w:p>
        </w:tc>
        <w:tc>
          <w:tcPr>
            <w:tcW w:w="540" w:type="dxa"/>
          </w:tcPr>
          <w:p w14:paraId="721C7D31" w14:textId="77777777" w:rsidR="00CD4D7F" w:rsidRPr="00E73C8F" w:rsidRDefault="00CD4D7F" w:rsidP="00DE4ED5">
            <w:pPr>
              <w:pStyle w:val="TAC"/>
            </w:pPr>
            <w:r w:rsidRPr="00E73C8F">
              <w:t>-</w:t>
            </w:r>
          </w:p>
        </w:tc>
        <w:tc>
          <w:tcPr>
            <w:tcW w:w="889" w:type="dxa"/>
          </w:tcPr>
          <w:p w14:paraId="49FBAF05" w14:textId="77777777" w:rsidR="00CD4D7F" w:rsidRPr="00E73C8F" w:rsidRDefault="00CD4D7F" w:rsidP="00DE4ED5">
            <w:pPr>
              <w:pStyle w:val="TAC"/>
            </w:pPr>
            <w:proofErr w:type="spellStart"/>
            <w:r w:rsidRPr="00E73C8F">
              <w:t>F</w:t>
            </w:r>
            <w:r w:rsidRPr="00E73C8F">
              <w:rPr>
                <w:vertAlign w:val="subscript"/>
              </w:rPr>
              <w:t>DL_high</w:t>
            </w:r>
            <w:proofErr w:type="spellEnd"/>
          </w:p>
        </w:tc>
        <w:tc>
          <w:tcPr>
            <w:tcW w:w="1133" w:type="dxa"/>
            <w:shd w:val="clear" w:color="auto" w:fill="FFFF00"/>
          </w:tcPr>
          <w:p w14:paraId="57763426" w14:textId="30912998" w:rsidR="00CD4D7F" w:rsidRPr="00E73C8F" w:rsidRDefault="00CD4D7F" w:rsidP="00DE4ED5">
            <w:pPr>
              <w:pStyle w:val="TAC"/>
            </w:pPr>
            <w:r w:rsidRPr="00E73C8F">
              <w:t>-</w:t>
            </w:r>
            <w:r w:rsidR="003C4A3D">
              <w:t>28</w:t>
            </w:r>
          </w:p>
        </w:tc>
        <w:tc>
          <w:tcPr>
            <w:tcW w:w="850" w:type="dxa"/>
            <w:noWrap/>
          </w:tcPr>
          <w:p w14:paraId="6CBB6DC5" w14:textId="77777777" w:rsidR="00CD4D7F" w:rsidRPr="00E73C8F" w:rsidRDefault="00CD4D7F" w:rsidP="00DE4ED5">
            <w:pPr>
              <w:pStyle w:val="TAC"/>
            </w:pPr>
            <w:r w:rsidRPr="00E73C8F">
              <w:t>1</w:t>
            </w:r>
          </w:p>
        </w:tc>
        <w:tc>
          <w:tcPr>
            <w:tcW w:w="952" w:type="dxa"/>
            <w:noWrap/>
          </w:tcPr>
          <w:p w14:paraId="6D6F01D8" w14:textId="77777777" w:rsidR="00CD4D7F" w:rsidRPr="00E73C8F" w:rsidRDefault="00CD4D7F" w:rsidP="00DE4ED5">
            <w:pPr>
              <w:pStyle w:val="TAC"/>
            </w:pPr>
            <w:r w:rsidRPr="00E73C8F">
              <w:t>Y</w:t>
            </w:r>
          </w:p>
        </w:tc>
      </w:tr>
      <w:tr w:rsidR="00CD4D7F" w:rsidRPr="00A1115A" w14:paraId="2CDE9615" w14:textId="77777777" w:rsidTr="00645F25">
        <w:trPr>
          <w:trHeight w:val="225"/>
          <w:jc w:val="center"/>
        </w:trPr>
        <w:tc>
          <w:tcPr>
            <w:tcW w:w="2831" w:type="dxa"/>
            <w:tcBorders>
              <w:top w:val="nil"/>
              <w:bottom w:val="single" w:sz="4" w:space="0" w:color="auto"/>
            </w:tcBorders>
          </w:tcPr>
          <w:p w14:paraId="539D5CB3" w14:textId="77777777" w:rsidR="00CD4D7F" w:rsidRPr="00E73C8F" w:rsidRDefault="00CD4D7F" w:rsidP="00DE4ED5">
            <w:pPr>
              <w:pStyle w:val="TAL"/>
            </w:pPr>
          </w:p>
        </w:tc>
        <w:tc>
          <w:tcPr>
            <w:tcW w:w="810" w:type="dxa"/>
          </w:tcPr>
          <w:p w14:paraId="56FA18F1" w14:textId="77777777" w:rsidR="00CD4D7F" w:rsidRPr="00E73C8F" w:rsidRDefault="00CD4D7F" w:rsidP="00DE4ED5">
            <w:pPr>
              <w:pStyle w:val="TAC"/>
            </w:pPr>
            <w:proofErr w:type="spellStart"/>
            <w:r w:rsidRPr="00E73C8F">
              <w:t>F</w:t>
            </w:r>
            <w:r w:rsidRPr="00E73C8F">
              <w:rPr>
                <w:vertAlign w:val="subscript"/>
              </w:rPr>
              <w:t>DL_low</w:t>
            </w:r>
            <w:proofErr w:type="spellEnd"/>
          </w:p>
        </w:tc>
        <w:tc>
          <w:tcPr>
            <w:tcW w:w="540" w:type="dxa"/>
          </w:tcPr>
          <w:p w14:paraId="539BAE31" w14:textId="77777777" w:rsidR="00CD4D7F" w:rsidRPr="00E73C8F" w:rsidRDefault="00CD4D7F" w:rsidP="00DE4ED5">
            <w:pPr>
              <w:pStyle w:val="TAC"/>
            </w:pPr>
            <w:r w:rsidRPr="00E73C8F">
              <w:t>-</w:t>
            </w:r>
          </w:p>
        </w:tc>
        <w:tc>
          <w:tcPr>
            <w:tcW w:w="889" w:type="dxa"/>
          </w:tcPr>
          <w:p w14:paraId="16766312" w14:textId="77777777" w:rsidR="00CD4D7F" w:rsidRPr="00E73C8F" w:rsidRDefault="00CD4D7F" w:rsidP="00DE4ED5">
            <w:pPr>
              <w:pStyle w:val="TAC"/>
            </w:pPr>
            <w:proofErr w:type="spellStart"/>
            <w:r w:rsidRPr="00E73C8F">
              <w:t>F</w:t>
            </w:r>
            <w:r w:rsidRPr="00E73C8F">
              <w:rPr>
                <w:vertAlign w:val="subscript"/>
              </w:rPr>
              <w:t>DL_high</w:t>
            </w:r>
            <w:proofErr w:type="spellEnd"/>
          </w:p>
        </w:tc>
        <w:tc>
          <w:tcPr>
            <w:tcW w:w="1133" w:type="dxa"/>
            <w:shd w:val="clear" w:color="auto" w:fill="FBE4D5" w:themeFill="accent2" w:themeFillTint="33"/>
          </w:tcPr>
          <w:p w14:paraId="56C37823" w14:textId="67C97D01" w:rsidR="00CD4D7F" w:rsidRPr="00E73C8F" w:rsidRDefault="00CD4D7F" w:rsidP="00DE4ED5">
            <w:pPr>
              <w:pStyle w:val="TAC"/>
            </w:pPr>
            <w:r w:rsidRPr="00E73C8F">
              <w:t>-</w:t>
            </w:r>
            <w:r w:rsidR="003C4A3D">
              <w:t>13</w:t>
            </w:r>
          </w:p>
        </w:tc>
        <w:tc>
          <w:tcPr>
            <w:tcW w:w="850" w:type="dxa"/>
            <w:noWrap/>
          </w:tcPr>
          <w:p w14:paraId="23E4C550" w14:textId="77777777" w:rsidR="00CD4D7F" w:rsidRPr="00E73C8F" w:rsidRDefault="00CD4D7F" w:rsidP="00DE4ED5">
            <w:pPr>
              <w:pStyle w:val="TAC"/>
            </w:pPr>
            <w:r w:rsidRPr="00E73C8F">
              <w:t>1</w:t>
            </w:r>
          </w:p>
        </w:tc>
        <w:tc>
          <w:tcPr>
            <w:tcW w:w="952" w:type="dxa"/>
            <w:noWrap/>
          </w:tcPr>
          <w:p w14:paraId="1A724570" w14:textId="77777777" w:rsidR="00CD4D7F" w:rsidRPr="00E73C8F" w:rsidRDefault="00CD4D7F" w:rsidP="00DE4ED5">
            <w:pPr>
              <w:pStyle w:val="TAC"/>
            </w:pPr>
            <w:r w:rsidRPr="00E73C8F">
              <w:t>Z</w:t>
            </w:r>
          </w:p>
        </w:tc>
      </w:tr>
      <w:tr w:rsidR="00CD4D7F" w:rsidRPr="00A1115A" w14:paraId="1B2496E8" w14:textId="77777777" w:rsidTr="00DE4ED5">
        <w:trPr>
          <w:trHeight w:val="225"/>
          <w:jc w:val="center"/>
        </w:trPr>
        <w:tc>
          <w:tcPr>
            <w:tcW w:w="8005" w:type="dxa"/>
            <w:gridSpan w:val="7"/>
            <w:tcBorders>
              <w:top w:val="single" w:sz="4" w:space="0" w:color="auto"/>
              <w:bottom w:val="single" w:sz="4" w:space="0" w:color="auto"/>
            </w:tcBorders>
            <w:shd w:val="clear" w:color="auto" w:fill="auto"/>
          </w:tcPr>
          <w:p w14:paraId="394578B4" w14:textId="45E47E8C" w:rsidR="00CD4D7F" w:rsidRPr="00E73C8F" w:rsidRDefault="00CD4D7F" w:rsidP="00DE4ED5">
            <w:pPr>
              <w:pStyle w:val="TAN"/>
              <w:keepNext w:val="0"/>
            </w:pPr>
            <w:r w:rsidRPr="00E73C8F">
              <w:t xml:space="preserve">NOTE X: This limit applies for </w:t>
            </w:r>
            <w:r w:rsidR="00645F25">
              <w:t>UL</w:t>
            </w:r>
            <w:r w:rsidRPr="00E73C8F">
              <w:t xml:space="preserve"> operation </w:t>
            </w:r>
            <w:r w:rsidR="00011664" w:rsidRPr="00E73C8F">
              <w:t xml:space="preserve">with </w:t>
            </w:r>
            <w:r w:rsidR="00D47469" w:rsidRPr="001D386E">
              <w:t>F</w:t>
            </w:r>
            <w:r w:rsidR="00D47469" w:rsidRPr="001D386E">
              <w:rPr>
                <w:vertAlign w:val="subscript"/>
              </w:rPr>
              <w:t>C</w:t>
            </w:r>
            <w:r w:rsidR="00011664" w:rsidRPr="00E73C8F">
              <w:t xml:space="preserve"> &lt;=</w:t>
            </w:r>
            <w:r w:rsidRPr="00E73C8F">
              <w:t>164</w:t>
            </w:r>
            <w:r w:rsidR="008211C2" w:rsidRPr="00E73C8F">
              <w:t>0</w:t>
            </w:r>
            <w:r w:rsidRPr="00E73C8F">
              <w:t xml:space="preserve"> MHz </w:t>
            </w:r>
            <w:r w:rsidR="00D47469">
              <w:t>and</w:t>
            </w:r>
            <w:r w:rsidRPr="00E73C8F">
              <w:t xml:space="preserve"> channel bandwidths &lt;= 10 MHz</w:t>
            </w:r>
          </w:p>
          <w:p w14:paraId="39346B28" w14:textId="6AAA468B" w:rsidR="00CD4D7F" w:rsidRPr="00E73C8F" w:rsidRDefault="00CD4D7F" w:rsidP="00CD4D7F">
            <w:pPr>
              <w:pStyle w:val="TAN"/>
              <w:keepNext w:val="0"/>
            </w:pPr>
            <w:r w:rsidRPr="00E73C8F">
              <w:t xml:space="preserve">NOTE </w:t>
            </w:r>
            <w:r w:rsidR="008211C2" w:rsidRPr="00E73C8F">
              <w:t>Y</w:t>
            </w:r>
            <w:r w:rsidRPr="00E73C8F">
              <w:t xml:space="preserve">: This limit applies for </w:t>
            </w:r>
            <w:r w:rsidR="00645F25">
              <w:t xml:space="preserve">UL </w:t>
            </w:r>
            <w:r w:rsidRPr="00E73C8F">
              <w:t xml:space="preserve">operation </w:t>
            </w:r>
            <w:r w:rsidR="00011664" w:rsidRPr="00E73C8F">
              <w:t xml:space="preserve">with </w:t>
            </w:r>
            <w:r w:rsidR="00D47469" w:rsidRPr="001D386E">
              <w:t>F</w:t>
            </w:r>
            <w:r w:rsidR="00D47469" w:rsidRPr="001D386E">
              <w:rPr>
                <w:vertAlign w:val="subscript"/>
              </w:rPr>
              <w:t>C</w:t>
            </w:r>
            <w:r w:rsidR="00011664" w:rsidRPr="00E73C8F">
              <w:t xml:space="preserve"> &gt; 164</w:t>
            </w:r>
            <w:r w:rsidR="008211C2" w:rsidRPr="00E73C8F">
              <w:t>0</w:t>
            </w:r>
            <w:r w:rsidR="00011664" w:rsidRPr="00E73C8F">
              <w:t xml:space="preserve"> </w:t>
            </w:r>
            <w:r w:rsidR="00D47469">
              <w:t>and</w:t>
            </w:r>
            <w:r w:rsidRPr="00E73C8F">
              <w:t xml:space="preserve"> channel bandwidths </w:t>
            </w:r>
            <w:r w:rsidR="008211C2" w:rsidRPr="00E73C8F">
              <w:t>&lt;</w:t>
            </w:r>
            <w:r w:rsidRPr="00E73C8F">
              <w:t>= 10 MHz</w:t>
            </w:r>
            <w:r w:rsidR="008211C2" w:rsidRPr="00E73C8F">
              <w:t xml:space="preserve"> and </w:t>
            </w:r>
            <w:r w:rsidR="00D47469" w:rsidRPr="001D386E">
              <w:t>F</w:t>
            </w:r>
            <w:r w:rsidR="00D47469" w:rsidRPr="001D386E">
              <w:rPr>
                <w:vertAlign w:val="subscript"/>
              </w:rPr>
              <w:t>C</w:t>
            </w:r>
            <w:r w:rsidR="008211C2" w:rsidRPr="00E73C8F">
              <w:t xml:space="preserve"> &lt;=1640 for channel </w:t>
            </w:r>
            <w:proofErr w:type="spellStart"/>
            <w:r w:rsidR="008211C2" w:rsidRPr="00E73C8F">
              <w:t>bandwdiths</w:t>
            </w:r>
            <w:proofErr w:type="spellEnd"/>
            <w:r w:rsidR="0015645B" w:rsidRPr="00E73C8F">
              <w:t xml:space="preserve"> &gt; 10 MHz</w:t>
            </w:r>
          </w:p>
          <w:p w14:paraId="0BD590E7" w14:textId="0F203FCB" w:rsidR="00CD4D7F" w:rsidRPr="00E73C8F" w:rsidRDefault="008211C2" w:rsidP="0015645B">
            <w:pPr>
              <w:pStyle w:val="TAN"/>
              <w:keepNext w:val="0"/>
            </w:pPr>
            <w:r w:rsidRPr="00E73C8F">
              <w:t xml:space="preserve">NOTE </w:t>
            </w:r>
            <w:r w:rsidR="0015645B" w:rsidRPr="00E73C8F">
              <w:t>Z</w:t>
            </w:r>
            <w:r w:rsidRPr="00E73C8F">
              <w:t xml:space="preserve">: This limit applies for </w:t>
            </w:r>
            <w:r w:rsidR="00645F25">
              <w:t xml:space="preserve">UL </w:t>
            </w:r>
            <w:r w:rsidRPr="00E73C8F">
              <w:t xml:space="preserve">operation with </w:t>
            </w:r>
            <w:r w:rsidR="00D47469" w:rsidRPr="001D386E">
              <w:t>F</w:t>
            </w:r>
            <w:r w:rsidR="00D47469" w:rsidRPr="001D386E">
              <w:rPr>
                <w:vertAlign w:val="subscript"/>
              </w:rPr>
              <w:t>C</w:t>
            </w:r>
            <w:r w:rsidRPr="00E73C8F">
              <w:t xml:space="preserve"> &gt; 1640 </w:t>
            </w:r>
            <w:r w:rsidR="00D47469">
              <w:t>and</w:t>
            </w:r>
            <w:r w:rsidRPr="00E73C8F">
              <w:t xml:space="preserve"> channel </w:t>
            </w:r>
            <w:proofErr w:type="spellStart"/>
            <w:r w:rsidRPr="00E73C8F">
              <w:t>bandwdiths</w:t>
            </w:r>
            <w:proofErr w:type="spellEnd"/>
            <w:r w:rsidRPr="00E73C8F">
              <w:t xml:space="preserve"> </w:t>
            </w:r>
            <w:r w:rsidR="0015645B" w:rsidRPr="00E73C8F">
              <w:t xml:space="preserve">&gt; </w:t>
            </w:r>
            <w:r w:rsidRPr="00E73C8F">
              <w:t>1</w:t>
            </w:r>
            <w:r w:rsidR="0015645B" w:rsidRPr="00E73C8F">
              <w:t>0 MHz</w:t>
            </w:r>
          </w:p>
        </w:tc>
      </w:tr>
    </w:tbl>
    <w:p w14:paraId="4D3F304F" w14:textId="699B2BED" w:rsidR="00CD4D7F" w:rsidRDefault="00CD4D7F" w:rsidP="00351F6E">
      <w:pPr>
        <w:rPr>
          <w:b/>
          <w:bCs/>
        </w:rPr>
      </w:pPr>
    </w:p>
    <w:p w14:paraId="1F729F73" w14:textId="77777777" w:rsidR="004F571D" w:rsidRDefault="004F571D" w:rsidP="004F571D">
      <w:pPr>
        <w:pStyle w:val="Heading1"/>
        <w:tabs>
          <w:tab w:val="clear" w:pos="432"/>
          <w:tab w:val="num" w:pos="522"/>
        </w:tabs>
        <w:ind w:left="522" w:hanging="522"/>
        <w:rPr>
          <w:lang w:val="en-US"/>
        </w:rPr>
      </w:pPr>
      <w:r>
        <w:rPr>
          <w:lang w:val="en-US"/>
        </w:rPr>
        <w:t>UE Co-existence Spurious Emission Limits for Bands 66</w:t>
      </w:r>
    </w:p>
    <w:p w14:paraId="0B5BBB8D" w14:textId="557E122B" w:rsidR="004F571D" w:rsidRDefault="004F571D" w:rsidP="004F571D">
      <w:r>
        <w:t xml:space="preserve">The filter rejection data for 1670 – 1675 MHz for Band 66 filter is presented </w:t>
      </w:r>
      <w:r w:rsidR="00D47469">
        <w:t>Table 4.</w:t>
      </w:r>
    </w:p>
    <w:p w14:paraId="5936B7A2" w14:textId="77777777" w:rsidR="004F571D" w:rsidRPr="00A2487A" w:rsidRDefault="004F571D" w:rsidP="004F571D">
      <w:pPr>
        <w:pStyle w:val="TH"/>
      </w:pPr>
      <w:r w:rsidRPr="00A1115A">
        <w:t xml:space="preserve">Table </w:t>
      </w:r>
      <w:r>
        <w:t>4</w:t>
      </w:r>
      <w:r w:rsidRPr="00A1115A">
        <w:t xml:space="preserve">: </w:t>
      </w:r>
      <w:r>
        <w:t>Rejection at 1670 – 1675 MHz for B66/B70 TX Filter</w:t>
      </w:r>
    </w:p>
    <w:tbl>
      <w:tblPr>
        <w:tblStyle w:val="TableGrid"/>
        <w:tblW w:w="0" w:type="auto"/>
        <w:jc w:val="center"/>
        <w:tblLook w:val="04A0" w:firstRow="1" w:lastRow="0" w:firstColumn="1" w:lastColumn="0" w:noHBand="0" w:noVBand="1"/>
      </w:tblPr>
      <w:tblGrid>
        <w:gridCol w:w="1434"/>
        <w:gridCol w:w="1225"/>
        <w:gridCol w:w="1388"/>
        <w:gridCol w:w="1388"/>
      </w:tblGrid>
      <w:tr w:rsidR="004F571D" w14:paraId="6B7FA680" w14:textId="0DA48859" w:rsidTr="00B16265">
        <w:trPr>
          <w:jc w:val="center"/>
        </w:trPr>
        <w:tc>
          <w:tcPr>
            <w:tcW w:w="1434" w:type="dxa"/>
            <w:vAlign w:val="center"/>
          </w:tcPr>
          <w:p w14:paraId="232FB086" w14:textId="77777777" w:rsidR="004F571D" w:rsidRDefault="004F571D" w:rsidP="004F571D">
            <w:pPr>
              <w:jc w:val="center"/>
              <w:rPr>
                <w:lang w:val="en-US"/>
              </w:rPr>
            </w:pPr>
          </w:p>
        </w:tc>
        <w:tc>
          <w:tcPr>
            <w:tcW w:w="1225" w:type="dxa"/>
          </w:tcPr>
          <w:p w14:paraId="7793C304" w14:textId="7BF694A8" w:rsidR="004F571D" w:rsidRDefault="004F571D" w:rsidP="004F571D">
            <w:pPr>
              <w:jc w:val="center"/>
              <w:rPr>
                <w:lang w:val="en-US"/>
              </w:rPr>
            </w:pPr>
            <w:r>
              <w:rPr>
                <w:lang w:val="en-US"/>
              </w:rPr>
              <w:t>Freq Range (MHz)</w:t>
            </w:r>
          </w:p>
        </w:tc>
        <w:tc>
          <w:tcPr>
            <w:tcW w:w="1388" w:type="dxa"/>
            <w:vAlign w:val="center"/>
          </w:tcPr>
          <w:p w14:paraId="7AAD7573" w14:textId="6CA8F1C0" w:rsidR="004F571D" w:rsidRDefault="004F571D" w:rsidP="004F571D">
            <w:pPr>
              <w:jc w:val="center"/>
              <w:rPr>
                <w:lang w:val="en-US"/>
              </w:rPr>
            </w:pPr>
            <w:r>
              <w:rPr>
                <w:lang w:val="en-US"/>
              </w:rPr>
              <w:t>Vendor 1</w:t>
            </w:r>
          </w:p>
        </w:tc>
        <w:tc>
          <w:tcPr>
            <w:tcW w:w="1388" w:type="dxa"/>
            <w:vAlign w:val="center"/>
          </w:tcPr>
          <w:p w14:paraId="7C0F7D91" w14:textId="04F4DA90" w:rsidR="004F571D" w:rsidRDefault="004F571D" w:rsidP="004F571D">
            <w:pPr>
              <w:jc w:val="center"/>
              <w:rPr>
                <w:lang w:val="en-US"/>
              </w:rPr>
            </w:pPr>
            <w:r>
              <w:rPr>
                <w:lang w:val="en-US"/>
              </w:rPr>
              <w:t>Vendor 2</w:t>
            </w:r>
          </w:p>
        </w:tc>
      </w:tr>
      <w:tr w:rsidR="004F571D" w14:paraId="1A9CEC03" w14:textId="79512F90" w:rsidTr="00B16265">
        <w:trPr>
          <w:jc w:val="center"/>
        </w:trPr>
        <w:tc>
          <w:tcPr>
            <w:tcW w:w="1434" w:type="dxa"/>
            <w:vAlign w:val="center"/>
          </w:tcPr>
          <w:p w14:paraId="1B2361BB" w14:textId="5CB3280B" w:rsidR="004F571D" w:rsidRDefault="004F571D" w:rsidP="004F571D">
            <w:pPr>
              <w:jc w:val="center"/>
              <w:rPr>
                <w:lang w:val="en-US"/>
              </w:rPr>
            </w:pPr>
            <w:r>
              <w:rPr>
                <w:lang w:val="en-US"/>
              </w:rPr>
              <w:t>Rejection (in dB)</w:t>
            </w:r>
          </w:p>
        </w:tc>
        <w:tc>
          <w:tcPr>
            <w:tcW w:w="1225" w:type="dxa"/>
            <w:vAlign w:val="center"/>
          </w:tcPr>
          <w:p w14:paraId="376905B2" w14:textId="7F4622D4" w:rsidR="004F571D" w:rsidRDefault="004F571D" w:rsidP="004F571D">
            <w:pPr>
              <w:jc w:val="center"/>
              <w:rPr>
                <w:lang w:val="en-US"/>
              </w:rPr>
            </w:pPr>
            <w:r>
              <w:rPr>
                <w:lang w:val="en-US"/>
              </w:rPr>
              <w:t>1670 - 1675</w:t>
            </w:r>
          </w:p>
        </w:tc>
        <w:tc>
          <w:tcPr>
            <w:tcW w:w="1388" w:type="dxa"/>
            <w:vAlign w:val="center"/>
          </w:tcPr>
          <w:p w14:paraId="530C516F" w14:textId="1EC51BA9" w:rsidR="004F571D" w:rsidRDefault="004F571D" w:rsidP="004F571D">
            <w:pPr>
              <w:jc w:val="center"/>
              <w:rPr>
                <w:lang w:val="en-US"/>
              </w:rPr>
            </w:pPr>
            <w:r>
              <w:rPr>
                <w:lang w:val="en-US"/>
              </w:rPr>
              <w:t>25 (Typical)</w:t>
            </w:r>
          </w:p>
        </w:tc>
        <w:tc>
          <w:tcPr>
            <w:tcW w:w="1388" w:type="dxa"/>
            <w:vAlign w:val="center"/>
          </w:tcPr>
          <w:p w14:paraId="3A9AAC50" w14:textId="4F571180" w:rsidR="004F571D" w:rsidRDefault="004F571D" w:rsidP="004F571D">
            <w:pPr>
              <w:jc w:val="center"/>
              <w:rPr>
                <w:lang w:val="en-US"/>
              </w:rPr>
            </w:pPr>
            <w:r>
              <w:rPr>
                <w:lang w:val="en-US"/>
              </w:rPr>
              <w:t xml:space="preserve">5 (ETC value) </w:t>
            </w:r>
          </w:p>
        </w:tc>
      </w:tr>
    </w:tbl>
    <w:p w14:paraId="1116FD05" w14:textId="77777777" w:rsidR="004F571D" w:rsidRDefault="004F571D" w:rsidP="004F571D">
      <w:pPr>
        <w:rPr>
          <w:lang w:val="en-US"/>
        </w:rPr>
      </w:pPr>
    </w:p>
    <w:p w14:paraId="39F558B2" w14:textId="03FAE255" w:rsidR="004F571D" w:rsidRDefault="004F571D" w:rsidP="004F571D">
      <w:r>
        <w:t xml:space="preserve">Table </w:t>
      </w:r>
      <w:r w:rsidR="00D47469">
        <w:t>5</w:t>
      </w:r>
      <w:r>
        <w:t xml:space="preserve"> list</w:t>
      </w:r>
      <w:r w:rsidR="00D47469">
        <w:t>s</w:t>
      </w:r>
      <w:r>
        <w:t xml:space="preserve"> the emission measurements into Band 54 DL frequency range from 10, 20, 30, 35 and 40 MHz Band 66 channel</w:t>
      </w:r>
      <w:r w:rsidR="00D47469">
        <w:t xml:space="preserve">s operating at low, </w:t>
      </w:r>
      <w:proofErr w:type="gramStart"/>
      <w:r w:rsidR="00D47469">
        <w:t>med</w:t>
      </w:r>
      <w:proofErr w:type="gramEnd"/>
      <w:r w:rsidR="00D47469">
        <w:t xml:space="preserve"> and high frequency range of the band</w:t>
      </w:r>
      <w:r>
        <w:t>.</w:t>
      </w:r>
    </w:p>
    <w:p w14:paraId="14588121" w14:textId="0E3AACD5" w:rsidR="004F571D" w:rsidRDefault="004F571D" w:rsidP="004F571D">
      <w:pPr>
        <w:pStyle w:val="TH"/>
      </w:pPr>
      <w:r w:rsidRPr="00A1115A">
        <w:t xml:space="preserve">Table </w:t>
      </w:r>
      <w:r w:rsidR="00D47469">
        <w:t>5</w:t>
      </w:r>
      <w:r w:rsidRPr="00A1115A">
        <w:t xml:space="preserve">: </w:t>
      </w:r>
      <w:r>
        <w:t>b66/n66 emission measurements into the new LTE band</w:t>
      </w:r>
    </w:p>
    <w:tbl>
      <w:tblPr>
        <w:tblStyle w:val="TableGrid"/>
        <w:tblW w:w="0" w:type="auto"/>
        <w:tblLook w:val="04A0" w:firstRow="1" w:lastRow="0" w:firstColumn="1" w:lastColumn="0" w:noHBand="0" w:noVBand="1"/>
      </w:tblPr>
      <w:tblGrid>
        <w:gridCol w:w="1097"/>
        <w:gridCol w:w="1121"/>
        <w:gridCol w:w="567"/>
        <w:gridCol w:w="1080"/>
        <w:gridCol w:w="1080"/>
        <w:gridCol w:w="1080"/>
        <w:gridCol w:w="1080"/>
        <w:gridCol w:w="1080"/>
        <w:gridCol w:w="1080"/>
      </w:tblGrid>
      <w:tr w:rsidR="004F571D" w14:paraId="52D8F428" w14:textId="77777777" w:rsidTr="00DE4ED5">
        <w:tc>
          <w:tcPr>
            <w:tcW w:w="1097" w:type="dxa"/>
            <w:vMerge w:val="restart"/>
            <w:vAlign w:val="bottom"/>
          </w:tcPr>
          <w:p w14:paraId="225E8803"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Channel BW</w:t>
            </w:r>
          </w:p>
        </w:tc>
        <w:tc>
          <w:tcPr>
            <w:tcW w:w="1121" w:type="dxa"/>
            <w:vMerge w:val="restart"/>
            <w:vAlign w:val="bottom"/>
          </w:tcPr>
          <w:p w14:paraId="1F949756" w14:textId="77777777" w:rsidR="004F571D" w:rsidRPr="004B3452" w:rsidRDefault="004F571D" w:rsidP="00DE4ED5">
            <w:pPr>
              <w:jc w:val="center"/>
              <w:rPr>
                <w:rFonts w:ascii="Arial" w:hAnsi="Arial" w:cs="Arial"/>
                <w:sz w:val="18"/>
                <w:szCs w:val="18"/>
              </w:rPr>
            </w:pPr>
            <w:proofErr w:type="spellStart"/>
            <w:r w:rsidRPr="004B3452">
              <w:rPr>
                <w:rFonts w:ascii="Arial" w:hAnsi="Arial" w:cs="Arial"/>
                <w:sz w:val="18"/>
                <w:szCs w:val="18"/>
              </w:rPr>
              <w:t>Center</w:t>
            </w:r>
            <w:proofErr w:type="spellEnd"/>
            <w:r w:rsidRPr="004B3452">
              <w:rPr>
                <w:rFonts w:ascii="Arial" w:hAnsi="Arial" w:cs="Arial"/>
                <w:sz w:val="18"/>
                <w:szCs w:val="18"/>
              </w:rPr>
              <w:t xml:space="preserve"> Freq. (MHz)</w:t>
            </w:r>
          </w:p>
        </w:tc>
        <w:tc>
          <w:tcPr>
            <w:tcW w:w="567" w:type="dxa"/>
            <w:vAlign w:val="bottom"/>
          </w:tcPr>
          <w:p w14:paraId="227E7338" w14:textId="77777777" w:rsidR="004F571D" w:rsidRPr="004B3452" w:rsidRDefault="004F571D" w:rsidP="00DE4ED5">
            <w:pPr>
              <w:jc w:val="center"/>
              <w:rPr>
                <w:rFonts w:ascii="Arial" w:hAnsi="Arial" w:cs="Arial"/>
                <w:sz w:val="18"/>
                <w:szCs w:val="18"/>
              </w:rPr>
            </w:pPr>
          </w:p>
        </w:tc>
        <w:tc>
          <w:tcPr>
            <w:tcW w:w="6480" w:type="dxa"/>
            <w:gridSpan w:val="6"/>
            <w:vAlign w:val="bottom"/>
          </w:tcPr>
          <w:p w14:paraId="6816EEED"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Measurement level in -dBm/MHz</w:t>
            </w:r>
          </w:p>
        </w:tc>
      </w:tr>
      <w:tr w:rsidR="004F571D" w14:paraId="2CA24558" w14:textId="77777777" w:rsidTr="00DE4ED5">
        <w:tc>
          <w:tcPr>
            <w:tcW w:w="1097" w:type="dxa"/>
            <w:vMerge/>
            <w:vAlign w:val="bottom"/>
          </w:tcPr>
          <w:p w14:paraId="681B783F" w14:textId="77777777" w:rsidR="004F571D" w:rsidRPr="004B3452" w:rsidRDefault="004F571D" w:rsidP="00DE4ED5">
            <w:pPr>
              <w:jc w:val="center"/>
              <w:rPr>
                <w:rFonts w:ascii="Arial" w:hAnsi="Arial" w:cs="Arial"/>
                <w:sz w:val="18"/>
                <w:szCs w:val="18"/>
              </w:rPr>
            </w:pPr>
          </w:p>
        </w:tc>
        <w:tc>
          <w:tcPr>
            <w:tcW w:w="1121" w:type="dxa"/>
            <w:vMerge/>
            <w:vAlign w:val="bottom"/>
          </w:tcPr>
          <w:p w14:paraId="00E1014D" w14:textId="77777777" w:rsidR="004F571D" w:rsidRPr="004B3452" w:rsidRDefault="004F571D" w:rsidP="00DE4ED5">
            <w:pPr>
              <w:jc w:val="center"/>
              <w:rPr>
                <w:rFonts w:ascii="Arial" w:hAnsi="Arial" w:cs="Arial"/>
                <w:sz w:val="18"/>
                <w:szCs w:val="18"/>
              </w:rPr>
            </w:pPr>
          </w:p>
        </w:tc>
        <w:tc>
          <w:tcPr>
            <w:tcW w:w="567" w:type="dxa"/>
            <w:vAlign w:val="bottom"/>
          </w:tcPr>
          <w:p w14:paraId="52FB967A" w14:textId="77777777" w:rsidR="004F571D" w:rsidRPr="004B3452" w:rsidRDefault="004F571D" w:rsidP="00DE4ED5">
            <w:pPr>
              <w:jc w:val="center"/>
              <w:rPr>
                <w:rFonts w:ascii="Arial" w:hAnsi="Arial" w:cs="Arial"/>
                <w:sz w:val="18"/>
                <w:szCs w:val="18"/>
              </w:rPr>
            </w:pPr>
          </w:p>
        </w:tc>
        <w:tc>
          <w:tcPr>
            <w:tcW w:w="1080" w:type="dxa"/>
            <w:vAlign w:val="bottom"/>
          </w:tcPr>
          <w:p w14:paraId="18C8A64F"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1670 MHz</w:t>
            </w:r>
          </w:p>
        </w:tc>
        <w:tc>
          <w:tcPr>
            <w:tcW w:w="1080" w:type="dxa"/>
            <w:vAlign w:val="bottom"/>
          </w:tcPr>
          <w:p w14:paraId="64A0D76C"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1671 MHz</w:t>
            </w:r>
          </w:p>
        </w:tc>
        <w:tc>
          <w:tcPr>
            <w:tcW w:w="1080" w:type="dxa"/>
            <w:vAlign w:val="bottom"/>
          </w:tcPr>
          <w:p w14:paraId="09754951"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1672 MHz</w:t>
            </w:r>
          </w:p>
        </w:tc>
        <w:tc>
          <w:tcPr>
            <w:tcW w:w="1080" w:type="dxa"/>
            <w:vAlign w:val="bottom"/>
          </w:tcPr>
          <w:p w14:paraId="738A5E4C"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1673 MHz</w:t>
            </w:r>
          </w:p>
        </w:tc>
        <w:tc>
          <w:tcPr>
            <w:tcW w:w="1080" w:type="dxa"/>
            <w:vAlign w:val="bottom"/>
          </w:tcPr>
          <w:p w14:paraId="1E507A74"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1674 MHz</w:t>
            </w:r>
          </w:p>
        </w:tc>
        <w:tc>
          <w:tcPr>
            <w:tcW w:w="1080" w:type="dxa"/>
            <w:vAlign w:val="bottom"/>
          </w:tcPr>
          <w:p w14:paraId="10767CE6"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1675 MHz</w:t>
            </w:r>
          </w:p>
        </w:tc>
      </w:tr>
      <w:tr w:rsidR="004F571D" w14:paraId="5018B4A9" w14:textId="77777777" w:rsidTr="00DE4ED5">
        <w:tc>
          <w:tcPr>
            <w:tcW w:w="1097" w:type="dxa"/>
            <w:vMerge w:val="restart"/>
            <w:vAlign w:val="center"/>
          </w:tcPr>
          <w:p w14:paraId="684B06E0" w14:textId="77777777" w:rsidR="004F571D" w:rsidRPr="004B3452" w:rsidRDefault="004F571D" w:rsidP="00DE4ED5">
            <w:pPr>
              <w:jc w:val="center"/>
              <w:rPr>
                <w:rFonts w:ascii="Arial" w:hAnsi="Arial" w:cs="Arial"/>
                <w:sz w:val="18"/>
                <w:szCs w:val="18"/>
              </w:rPr>
            </w:pPr>
            <w:r>
              <w:rPr>
                <w:rFonts w:ascii="Arial" w:hAnsi="Arial" w:cs="Arial"/>
                <w:sz w:val="18"/>
                <w:szCs w:val="18"/>
              </w:rPr>
              <w:t>10</w:t>
            </w:r>
            <w:r w:rsidRPr="004B3452">
              <w:rPr>
                <w:rFonts w:ascii="Arial" w:hAnsi="Arial" w:cs="Arial"/>
                <w:sz w:val="18"/>
                <w:szCs w:val="18"/>
              </w:rPr>
              <w:t xml:space="preserve"> MHz</w:t>
            </w:r>
          </w:p>
        </w:tc>
        <w:tc>
          <w:tcPr>
            <w:tcW w:w="1121" w:type="dxa"/>
            <w:vAlign w:val="bottom"/>
          </w:tcPr>
          <w:p w14:paraId="2153AB46" w14:textId="77777777" w:rsidR="004F571D" w:rsidRPr="004B3452" w:rsidRDefault="004F571D" w:rsidP="00DE4ED5">
            <w:pPr>
              <w:jc w:val="center"/>
              <w:rPr>
                <w:rFonts w:ascii="Arial" w:hAnsi="Arial" w:cs="Arial"/>
                <w:sz w:val="18"/>
                <w:szCs w:val="18"/>
              </w:rPr>
            </w:pPr>
            <w:r>
              <w:rPr>
                <w:rFonts w:ascii="Arial" w:hAnsi="Arial" w:cs="Arial"/>
                <w:sz w:val="18"/>
                <w:szCs w:val="18"/>
              </w:rPr>
              <w:t>1715</w:t>
            </w:r>
          </w:p>
        </w:tc>
        <w:tc>
          <w:tcPr>
            <w:tcW w:w="567" w:type="dxa"/>
            <w:vAlign w:val="bottom"/>
          </w:tcPr>
          <w:p w14:paraId="21DE657D" w14:textId="77777777" w:rsidR="004F571D" w:rsidRPr="004B3452" w:rsidRDefault="004F571D" w:rsidP="00DE4ED5">
            <w:pPr>
              <w:jc w:val="center"/>
              <w:rPr>
                <w:rFonts w:ascii="Arial" w:hAnsi="Arial" w:cs="Arial"/>
                <w:sz w:val="18"/>
                <w:szCs w:val="18"/>
              </w:rPr>
            </w:pPr>
          </w:p>
        </w:tc>
        <w:tc>
          <w:tcPr>
            <w:tcW w:w="1080" w:type="dxa"/>
            <w:vAlign w:val="bottom"/>
          </w:tcPr>
          <w:p w14:paraId="6BE823B4"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w:t>
            </w:r>
            <w:r>
              <w:rPr>
                <w:rFonts w:ascii="Arial" w:hAnsi="Arial" w:cs="Arial"/>
                <w:sz w:val="18"/>
                <w:szCs w:val="18"/>
              </w:rPr>
              <w:t>49.5</w:t>
            </w:r>
          </w:p>
        </w:tc>
        <w:tc>
          <w:tcPr>
            <w:tcW w:w="1080" w:type="dxa"/>
            <w:vAlign w:val="bottom"/>
          </w:tcPr>
          <w:p w14:paraId="43AEB28B" w14:textId="77777777" w:rsidR="004F571D" w:rsidRPr="004B3452" w:rsidRDefault="004F571D" w:rsidP="00DE4ED5">
            <w:pPr>
              <w:jc w:val="center"/>
              <w:rPr>
                <w:rFonts w:ascii="Arial" w:hAnsi="Arial" w:cs="Arial"/>
                <w:sz w:val="18"/>
                <w:szCs w:val="18"/>
              </w:rPr>
            </w:pPr>
            <w:r>
              <w:rPr>
                <w:rFonts w:ascii="Arial" w:hAnsi="Arial" w:cs="Arial"/>
                <w:sz w:val="18"/>
                <w:szCs w:val="18"/>
              </w:rPr>
              <w:t>-48.6</w:t>
            </w:r>
          </w:p>
        </w:tc>
        <w:tc>
          <w:tcPr>
            <w:tcW w:w="1080" w:type="dxa"/>
            <w:vAlign w:val="bottom"/>
          </w:tcPr>
          <w:p w14:paraId="2004459B" w14:textId="77777777" w:rsidR="004F571D" w:rsidRPr="004B3452" w:rsidRDefault="004F571D" w:rsidP="00DE4ED5">
            <w:pPr>
              <w:jc w:val="center"/>
              <w:rPr>
                <w:rFonts w:ascii="Arial" w:hAnsi="Arial" w:cs="Arial"/>
                <w:sz w:val="18"/>
                <w:szCs w:val="18"/>
              </w:rPr>
            </w:pPr>
            <w:r>
              <w:rPr>
                <w:rFonts w:ascii="Arial" w:hAnsi="Arial" w:cs="Arial"/>
                <w:sz w:val="18"/>
                <w:szCs w:val="18"/>
              </w:rPr>
              <w:t>-47.7</w:t>
            </w:r>
          </w:p>
        </w:tc>
        <w:tc>
          <w:tcPr>
            <w:tcW w:w="1080" w:type="dxa"/>
            <w:vAlign w:val="bottom"/>
          </w:tcPr>
          <w:p w14:paraId="5EEF0D3E" w14:textId="77777777" w:rsidR="004F571D" w:rsidRPr="004B3452" w:rsidRDefault="004F571D" w:rsidP="00DE4ED5">
            <w:pPr>
              <w:jc w:val="center"/>
              <w:rPr>
                <w:rFonts w:ascii="Arial" w:hAnsi="Arial" w:cs="Arial"/>
                <w:sz w:val="18"/>
                <w:szCs w:val="18"/>
              </w:rPr>
            </w:pPr>
            <w:r>
              <w:rPr>
                <w:rFonts w:ascii="Arial" w:hAnsi="Arial" w:cs="Arial"/>
                <w:sz w:val="18"/>
                <w:szCs w:val="18"/>
              </w:rPr>
              <w:t>-46.5</w:t>
            </w:r>
          </w:p>
        </w:tc>
        <w:tc>
          <w:tcPr>
            <w:tcW w:w="1080" w:type="dxa"/>
            <w:vAlign w:val="bottom"/>
          </w:tcPr>
          <w:p w14:paraId="13DBFDBC" w14:textId="77777777" w:rsidR="004F571D" w:rsidRPr="004B3452" w:rsidRDefault="004F571D" w:rsidP="00DE4ED5">
            <w:pPr>
              <w:jc w:val="center"/>
              <w:rPr>
                <w:rFonts w:ascii="Arial" w:hAnsi="Arial" w:cs="Arial"/>
                <w:sz w:val="18"/>
                <w:szCs w:val="18"/>
              </w:rPr>
            </w:pPr>
            <w:r>
              <w:rPr>
                <w:rFonts w:ascii="Arial" w:hAnsi="Arial" w:cs="Arial"/>
                <w:sz w:val="18"/>
                <w:szCs w:val="18"/>
              </w:rPr>
              <w:t>-45.7</w:t>
            </w:r>
          </w:p>
        </w:tc>
        <w:tc>
          <w:tcPr>
            <w:tcW w:w="1080" w:type="dxa"/>
            <w:shd w:val="clear" w:color="auto" w:fill="FFFF00"/>
            <w:vAlign w:val="bottom"/>
          </w:tcPr>
          <w:p w14:paraId="79A1D296" w14:textId="77777777" w:rsidR="004F571D" w:rsidRPr="004B3452" w:rsidRDefault="004F571D" w:rsidP="00DE4ED5">
            <w:pPr>
              <w:jc w:val="center"/>
              <w:rPr>
                <w:rFonts w:ascii="Arial" w:hAnsi="Arial" w:cs="Arial"/>
                <w:sz w:val="18"/>
                <w:szCs w:val="18"/>
              </w:rPr>
            </w:pPr>
            <w:r>
              <w:rPr>
                <w:rFonts w:ascii="Arial" w:hAnsi="Arial" w:cs="Arial"/>
                <w:sz w:val="18"/>
                <w:szCs w:val="18"/>
              </w:rPr>
              <w:t>-44.6</w:t>
            </w:r>
          </w:p>
        </w:tc>
      </w:tr>
      <w:tr w:rsidR="004F571D" w14:paraId="20205302" w14:textId="77777777" w:rsidTr="00DE4ED5">
        <w:tc>
          <w:tcPr>
            <w:tcW w:w="1097" w:type="dxa"/>
            <w:vMerge/>
            <w:vAlign w:val="center"/>
          </w:tcPr>
          <w:p w14:paraId="5ED78E16" w14:textId="77777777" w:rsidR="004F571D" w:rsidRPr="004B3452" w:rsidRDefault="004F571D" w:rsidP="00DE4ED5">
            <w:pPr>
              <w:jc w:val="center"/>
              <w:rPr>
                <w:rFonts w:ascii="Arial" w:hAnsi="Arial" w:cs="Arial"/>
                <w:sz w:val="18"/>
                <w:szCs w:val="18"/>
              </w:rPr>
            </w:pPr>
          </w:p>
        </w:tc>
        <w:tc>
          <w:tcPr>
            <w:tcW w:w="1121" w:type="dxa"/>
            <w:vAlign w:val="bottom"/>
          </w:tcPr>
          <w:p w14:paraId="0E72C1E7"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w:t>
            </w:r>
            <w:r>
              <w:rPr>
                <w:rFonts w:ascii="Arial" w:hAnsi="Arial" w:cs="Arial"/>
                <w:sz w:val="18"/>
                <w:szCs w:val="18"/>
              </w:rPr>
              <w:t>745</w:t>
            </w:r>
          </w:p>
        </w:tc>
        <w:tc>
          <w:tcPr>
            <w:tcW w:w="567" w:type="dxa"/>
            <w:vAlign w:val="bottom"/>
          </w:tcPr>
          <w:p w14:paraId="63858193" w14:textId="77777777" w:rsidR="004F571D" w:rsidRPr="004B3452" w:rsidRDefault="004F571D" w:rsidP="00DE4ED5">
            <w:pPr>
              <w:jc w:val="center"/>
              <w:rPr>
                <w:rFonts w:ascii="Arial" w:hAnsi="Arial" w:cs="Arial"/>
                <w:sz w:val="18"/>
                <w:szCs w:val="18"/>
              </w:rPr>
            </w:pPr>
          </w:p>
        </w:tc>
        <w:tc>
          <w:tcPr>
            <w:tcW w:w="1080" w:type="dxa"/>
            <w:vAlign w:val="bottom"/>
          </w:tcPr>
          <w:p w14:paraId="13C8C942" w14:textId="77777777" w:rsidR="004F571D" w:rsidRPr="004B3452" w:rsidRDefault="004F571D" w:rsidP="00DE4ED5">
            <w:pPr>
              <w:jc w:val="center"/>
              <w:rPr>
                <w:rFonts w:ascii="Arial" w:hAnsi="Arial" w:cs="Arial"/>
                <w:sz w:val="18"/>
                <w:szCs w:val="18"/>
              </w:rPr>
            </w:pPr>
            <w:r>
              <w:rPr>
                <w:rFonts w:ascii="Arial" w:hAnsi="Arial" w:cs="Arial"/>
                <w:sz w:val="18"/>
                <w:szCs w:val="18"/>
              </w:rPr>
              <w:t>-55.8</w:t>
            </w:r>
          </w:p>
        </w:tc>
        <w:tc>
          <w:tcPr>
            <w:tcW w:w="1080" w:type="dxa"/>
            <w:vAlign w:val="bottom"/>
          </w:tcPr>
          <w:p w14:paraId="18DDAF30" w14:textId="77777777" w:rsidR="004F571D" w:rsidRPr="004B3452" w:rsidRDefault="004F571D" w:rsidP="00DE4ED5">
            <w:pPr>
              <w:jc w:val="center"/>
              <w:rPr>
                <w:rFonts w:ascii="Arial" w:hAnsi="Arial" w:cs="Arial"/>
                <w:sz w:val="18"/>
                <w:szCs w:val="18"/>
              </w:rPr>
            </w:pPr>
            <w:r>
              <w:rPr>
                <w:rFonts w:ascii="Arial" w:hAnsi="Arial" w:cs="Arial"/>
                <w:sz w:val="18"/>
                <w:szCs w:val="18"/>
              </w:rPr>
              <w:t>-55.6</w:t>
            </w:r>
          </w:p>
        </w:tc>
        <w:tc>
          <w:tcPr>
            <w:tcW w:w="1080" w:type="dxa"/>
            <w:vAlign w:val="bottom"/>
          </w:tcPr>
          <w:p w14:paraId="0B967F7C" w14:textId="77777777" w:rsidR="004F571D" w:rsidRPr="004B3452" w:rsidRDefault="004F571D" w:rsidP="00DE4ED5">
            <w:pPr>
              <w:jc w:val="center"/>
              <w:rPr>
                <w:rFonts w:ascii="Arial" w:hAnsi="Arial" w:cs="Arial"/>
                <w:sz w:val="18"/>
                <w:szCs w:val="18"/>
              </w:rPr>
            </w:pPr>
            <w:r>
              <w:rPr>
                <w:rFonts w:ascii="Arial" w:hAnsi="Arial" w:cs="Arial"/>
                <w:sz w:val="18"/>
                <w:szCs w:val="18"/>
              </w:rPr>
              <w:t>-55.5</w:t>
            </w:r>
          </w:p>
        </w:tc>
        <w:tc>
          <w:tcPr>
            <w:tcW w:w="1080" w:type="dxa"/>
            <w:vAlign w:val="bottom"/>
          </w:tcPr>
          <w:p w14:paraId="27A5709F" w14:textId="77777777" w:rsidR="004F571D" w:rsidRPr="004B3452" w:rsidRDefault="004F571D" w:rsidP="00DE4ED5">
            <w:pPr>
              <w:jc w:val="center"/>
              <w:rPr>
                <w:rFonts w:ascii="Arial" w:hAnsi="Arial" w:cs="Arial"/>
                <w:sz w:val="18"/>
                <w:szCs w:val="18"/>
              </w:rPr>
            </w:pPr>
            <w:r>
              <w:rPr>
                <w:rFonts w:ascii="Arial" w:hAnsi="Arial" w:cs="Arial"/>
                <w:sz w:val="18"/>
                <w:szCs w:val="18"/>
              </w:rPr>
              <w:t>-55.6</w:t>
            </w:r>
          </w:p>
        </w:tc>
        <w:tc>
          <w:tcPr>
            <w:tcW w:w="1080" w:type="dxa"/>
            <w:vAlign w:val="bottom"/>
          </w:tcPr>
          <w:p w14:paraId="10DE3C90" w14:textId="77777777" w:rsidR="004F571D" w:rsidRPr="004B3452" w:rsidRDefault="004F571D" w:rsidP="00DE4ED5">
            <w:pPr>
              <w:jc w:val="center"/>
              <w:rPr>
                <w:rFonts w:ascii="Arial" w:hAnsi="Arial" w:cs="Arial"/>
                <w:sz w:val="18"/>
                <w:szCs w:val="18"/>
              </w:rPr>
            </w:pPr>
            <w:r>
              <w:rPr>
                <w:rFonts w:ascii="Arial" w:hAnsi="Arial" w:cs="Arial"/>
                <w:sz w:val="18"/>
                <w:szCs w:val="18"/>
              </w:rPr>
              <w:t>-55.7</w:t>
            </w:r>
          </w:p>
        </w:tc>
        <w:tc>
          <w:tcPr>
            <w:tcW w:w="1080" w:type="dxa"/>
            <w:shd w:val="clear" w:color="auto" w:fill="C5E0B3" w:themeFill="accent6" w:themeFillTint="66"/>
            <w:vAlign w:val="bottom"/>
          </w:tcPr>
          <w:p w14:paraId="38C607A7" w14:textId="77777777" w:rsidR="004F571D" w:rsidRPr="004B3452" w:rsidRDefault="004F571D" w:rsidP="00DE4ED5">
            <w:pPr>
              <w:jc w:val="center"/>
              <w:rPr>
                <w:rFonts w:ascii="Arial" w:hAnsi="Arial" w:cs="Arial"/>
                <w:sz w:val="18"/>
                <w:szCs w:val="18"/>
              </w:rPr>
            </w:pPr>
            <w:r>
              <w:rPr>
                <w:rFonts w:ascii="Arial" w:hAnsi="Arial" w:cs="Arial"/>
                <w:sz w:val="18"/>
                <w:szCs w:val="18"/>
              </w:rPr>
              <w:t>-55.7</w:t>
            </w:r>
          </w:p>
        </w:tc>
      </w:tr>
      <w:tr w:rsidR="004F571D" w14:paraId="0095183A" w14:textId="77777777" w:rsidTr="00DE4ED5">
        <w:trPr>
          <w:trHeight w:val="253"/>
        </w:trPr>
        <w:tc>
          <w:tcPr>
            <w:tcW w:w="1097" w:type="dxa"/>
            <w:vMerge/>
            <w:vAlign w:val="center"/>
          </w:tcPr>
          <w:p w14:paraId="131D3631" w14:textId="77777777" w:rsidR="004F571D" w:rsidRPr="004B3452" w:rsidRDefault="004F571D" w:rsidP="00DE4ED5">
            <w:pPr>
              <w:jc w:val="center"/>
              <w:rPr>
                <w:rFonts w:ascii="Arial" w:hAnsi="Arial" w:cs="Arial"/>
                <w:sz w:val="18"/>
                <w:szCs w:val="18"/>
              </w:rPr>
            </w:pPr>
          </w:p>
        </w:tc>
        <w:tc>
          <w:tcPr>
            <w:tcW w:w="1121" w:type="dxa"/>
            <w:vAlign w:val="bottom"/>
          </w:tcPr>
          <w:p w14:paraId="62B4ADB2"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w:t>
            </w:r>
            <w:r>
              <w:rPr>
                <w:rFonts w:ascii="Arial" w:hAnsi="Arial" w:cs="Arial"/>
                <w:sz w:val="18"/>
                <w:szCs w:val="18"/>
              </w:rPr>
              <w:t>775</w:t>
            </w:r>
          </w:p>
        </w:tc>
        <w:tc>
          <w:tcPr>
            <w:tcW w:w="567" w:type="dxa"/>
            <w:vAlign w:val="bottom"/>
          </w:tcPr>
          <w:p w14:paraId="487872D6" w14:textId="77777777" w:rsidR="004F571D" w:rsidRPr="004B3452" w:rsidRDefault="004F571D" w:rsidP="00DE4ED5">
            <w:pPr>
              <w:jc w:val="center"/>
              <w:rPr>
                <w:rFonts w:ascii="Arial" w:hAnsi="Arial" w:cs="Arial"/>
                <w:sz w:val="18"/>
                <w:szCs w:val="18"/>
              </w:rPr>
            </w:pPr>
          </w:p>
        </w:tc>
        <w:tc>
          <w:tcPr>
            <w:tcW w:w="1080" w:type="dxa"/>
            <w:vAlign w:val="bottom"/>
          </w:tcPr>
          <w:p w14:paraId="4FDA482B"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w:t>
            </w:r>
            <w:r>
              <w:rPr>
                <w:rFonts w:ascii="Arial" w:hAnsi="Arial" w:cs="Arial"/>
                <w:sz w:val="18"/>
                <w:szCs w:val="18"/>
              </w:rPr>
              <w:t>57.2</w:t>
            </w:r>
          </w:p>
        </w:tc>
        <w:tc>
          <w:tcPr>
            <w:tcW w:w="1080" w:type="dxa"/>
            <w:vAlign w:val="bottom"/>
          </w:tcPr>
          <w:p w14:paraId="040F7DF4" w14:textId="77777777" w:rsidR="004F571D" w:rsidRPr="004B3452" w:rsidRDefault="004F571D" w:rsidP="00DE4ED5">
            <w:pPr>
              <w:jc w:val="center"/>
              <w:rPr>
                <w:rFonts w:ascii="Arial" w:hAnsi="Arial" w:cs="Arial"/>
                <w:sz w:val="18"/>
                <w:szCs w:val="18"/>
              </w:rPr>
            </w:pPr>
            <w:r>
              <w:rPr>
                <w:rFonts w:ascii="Arial" w:hAnsi="Arial" w:cs="Arial"/>
                <w:sz w:val="18"/>
                <w:szCs w:val="18"/>
              </w:rPr>
              <w:t>-57.2</w:t>
            </w:r>
          </w:p>
        </w:tc>
        <w:tc>
          <w:tcPr>
            <w:tcW w:w="1080" w:type="dxa"/>
            <w:vAlign w:val="bottom"/>
          </w:tcPr>
          <w:p w14:paraId="615FB56F" w14:textId="77777777" w:rsidR="004F571D" w:rsidRPr="004B3452" w:rsidRDefault="004F571D" w:rsidP="00DE4ED5">
            <w:pPr>
              <w:jc w:val="center"/>
              <w:rPr>
                <w:rFonts w:ascii="Arial" w:hAnsi="Arial" w:cs="Arial"/>
                <w:sz w:val="18"/>
                <w:szCs w:val="18"/>
              </w:rPr>
            </w:pPr>
            <w:r>
              <w:rPr>
                <w:rFonts w:ascii="Arial" w:hAnsi="Arial" w:cs="Arial"/>
                <w:sz w:val="18"/>
                <w:szCs w:val="18"/>
              </w:rPr>
              <w:t>-57.1</w:t>
            </w:r>
          </w:p>
        </w:tc>
        <w:tc>
          <w:tcPr>
            <w:tcW w:w="1080" w:type="dxa"/>
            <w:vAlign w:val="bottom"/>
          </w:tcPr>
          <w:p w14:paraId="2FC03B37" w14:textId="77777777" w:rsidR="004F571D" w:rsidRPr="004B3452" w:rsidRDefault="004F571D" w:rsidP="00DE4ED5">
            <w:pPr>
              <w:jc w:val="center"/>
              <w:rPr>
                <w:rFonts w:ascii="Arial" w:hAnsi="Arial" w:cs="Arial"/>
                <w:sz w:val="18"/>
                <w:szCs w:val="18"/>
              </w:rPr>
            </w:pPr>
            <w:r>
              <w:rPr>
                <w:rFonts w:ascii="Arial" w:hAnsi="Arial" w:cs="Arial"/>
                <w:sz w:val="18"/>
                <w:szCs w:val="18"/>
              </w:rPr>
              <w:t>-57.2</w:t>
            </w:r>
          </w:p>
        </w:tc>
        <w:tc>
          <w:tcPr>
            <w:tcW w:w="1080" w:type="dxa"/>
            <w:vAlign w:val="bottom"/>
          </w:tcPr>
          <w:p w14:paraId="7CAC894A" w14:textId="77777777" w:rsidR="004F571D" w:rsidRPr="004B3452" w:rsidRDefault="004F571D" w:rsidP="00DE4ED5">
            <w:pPr>
              <w:jc w:val="center"/>
              <w:rPr>
                <w:rFonts w:ascii="Arial" w:hAnsi="Arial" w:cs="Arial"/>
                <w:sz w:val="18"/>
                <w:szCs w:val="18"/>
              </w:rPr>
            </w:pPr>
            <w:r>
              <w:rPr>
                <w:rFonts w:ascii="Arial" w:hAnsi="Arial" w:cs="Arial"/>
                <w:sz w:val="18"/>
                <w:szCs w:val="18"/>
              </w:rPr>
              <w:t>-57.1</w:t>
            </w:r>
          </w:p>
        </w:tc>
        <w:tc>
          <w:tcPr>
            <w:tcW w:w="1080" w:type="dxa"/>
            <w:shd w:val="clear" w:color="auto" w:fill="C5E0B3" w:themeFill="accent6" w:themeFillTint="66"/>
            <w:vAlign w:val="bottom"/>
          </w:tcPr>
          <w:p w14:paraId="021BD3B2" w14:textId="77777777" w:rsidR="004F571D" w:rsidRPr="004B3452" w:rsidRDefault="004F571D" w:rsidP="00DE4ED5">
            <w:pPr>
              <w:jc w:val="center"/>
              <w:rPr>
                <w:rFonts w:ascii="Arial" w:hAnsi="Arial" w:cs="Arial"/>
                <w:sz w:val="18"/>
                <w:szCs w:val="18"/>
              </w:rPr>
            </w:pPr>
            <w:r>
              <w:rPr>
                <w:rFonts w:ascii="Arial" w:hAnsi="Arial" w:cs="Arial"/>
                <w:sz w:val="18"/>
                <w:szCs w:val="18"/>
              </w:rPr>
              <w:t>-57.1</w:t>
            </w:r>
          </w:p>
        </w:tc>
      </w:tr>
      <w:tr w:rsidR="004F571D" w14:paraId="1125D2D8" w14:textId="77777777" w:rsidTr="00DE4ED5">
        <w:trPr>
          <w:trHeight w:val="63"/>
        </w:trPr>
        <w:tc>
          <w:tcPr>
            <w:tcW w:w="1097" w:type="dxa"/>
            <w:vMerge w:val="restart"/>
            <w:vAlign w:val="center"/>
          </w:tcPr>
          <w:p w14:paraId="72CF2443" w14:textId="77777777" w:rsidR="004F571D" w:rsidRPr="004B3452" w:rsidRDefault="004F571D" w:rsidP="00DE4ED5">
            <w:pPr>
              <w:jc w:val="center"/>
              <w:rPr>
                <w:rFonts w:ascii="Arial" w:hAnsi="Arial" w:cs="Arial"/>
                <w:sz w:val="18"/>
                <w:szCs w:val="18"/>
              </w:rPr>
            </w:pPr>
            <w:r>
              <w:rPr>
                <w:rFonts w:ascii="Arial" w:hAnsi="Arial" w:cs="Arial"/>
                <w:sz w:val="18"/>
                <w:szCs w:val="18"/>
              </w:rPr>
              <w:t>20</w:t>
            </w:r>
            <w:r w:rsidRPr="004B3452">
              <w:rPr>
                <w:rFonts w:ascii="Arial" w:hAnsi="Arial" w:cs="Arial"/>
                <w:sz w:val="18"/>
                <w:szCs w:val="18"/>
              </w:rPr>
              <w:t xml:space="preserve"> MHz</w:t>
            </w:r>
          </w:p>
        </w:tc>
        <w:tc>
          <w:tcPr>
            <w:tcW w:w="1121" w:type="dxa"/>
            <w:vAlign w:val="bottom"/>
          </w:tcPr>
          <w:p w14:paraId="0FAF2236" w14:textId="77777777" w:rsidR="004F571D" w:rsidRPr="004B3452" w:rsidRDefault="004F571D" w:rsidP="00DE4ED5">
            <w:pPr>
              <w:jc w:val="center"/>
              <w:rPr>
                <w:rFonts w:ascii="Arial" w:hAnsi="Arial" w:cs="Arial"/>
                <w:sz w:val="18"/>
                <w:szCs w:val="18"/>
              </w:rPr>
            </w:pPr>
            <w:r>
              <w:rPr>
                <w:rFonts w:ascii="Arial" w:hAnsi="Arial" w:cs="Arial"/>
                <w:sz w:val="18"/>
                <w:szCs w:val="18"/>
              </w:rPr>
              <w:t>1720</w:t>
            </w:r>
          </w:p>
        </w:tc>
        <w:tc>
          <w:tcPr>
            <w:tcW w:w="567" w:type="dxa"/>
            <w:vAlign w:val="bottom"/>
          </w:tcPr>
          <w:p w14:paraId="4CC02C6F" w14:textId="77777777" w:rsidR="004F571D" w:rsidRPr="004B3452" w:rsidRDefault="004F571D" w:rsidP="00DE4ED5">
            <w:pPr>
              <w:jc w:val="center"/>
              <w:rPr>
                <w:rFonts w:ascii="Arial" w:hAnsi="Arial" w:cs="Arial"/>
                <w:sz w:val="18"/>
                <w:szCs w:val="18"/>
              </w:rPr>
            </w:pPr>
          </w:p>
        </w:tc>
        <w:tc>
          <w:tcPr>
            <w:tcW w:w="1080" w:type="dxa"/>
            <w:vAlign w:val="bottom"/>
          </w:tcPr>
          <w:p w14:paraId="03758EB8" w14:textId="77777777" w:rsidR="004F571D" w:rsidRPr="004B3452" w:rsidRDefault="004F571D" w:rsidP="00DE4ED5">
            <w:pPr>
              <w:jc w:val="center"/>
              <w:rPr>
                <w:rFonts w:ascii="Arial" w:hAnsi="Arial" w:cs="Arial"/>
                <w:sz w:val="18"/>
                <w:szCs w:val="18"/>
              </w:rPr>
            </w:pPr>
            <w:r>
              <w:rPr>
                <w:rFonts w:ascii="Arial" w:hAnsi="Arial" w:cs="Arial"/>
                <w:sz w:val="18"/>
                <w:szCs w:val="18"/>
              </w:rPr>
              <w:t>-32.6</w:t>
            </w:r>
          </w:p>
        </w:tc>
        <w:tc>
          <w:tcPr>
            <w:tcW w:w="1080" w:type="dxa"/>
            <w:vAlign w:val="bottom"/>
          </w:tcPr>
          <w:p w14:paraId="4FF0EE00" w14:textId="77777777" w:rsidR="004F571D" w:rsidRPr="004B3452" w:rsidRDefault="004F571D" w:rsidP="00DE4ED5">
            <w:pPr>
              <w:jc w:val="center"/>
              <w:rPr>
                <w:rFonts w:ascii="Arial" w:hAnsi="Arial" w:cs="Arial"/>
                <w:sz w:val="18"/>
                <w:szCs w:val="18"/>
              </w:rPr>
            </w:pPr>
            <w:r>
              <w:rPr>
                <w:rFonts w:ascii="Arial" w:hAnsi="Arial" w:cs="Arial"/>
                <w:sz w:val="18"/>
                <w:szCs w:val="18"/>
              </w:rPr>
              <w:t>-33.0</w:t>
            </w:r>
          </w:p>
        </w:tc>
        <w:tc>
          <w:tcPr>
            <w:tcW w:w="1080" w:type="dxa"/>
            <w:vAlign w:val="bottom"/>
          </w:tcPr>
          <w:p w14:paraId="68E768F0" w14:textId="77777777" w:rsidR="004F571D" w:rsidRPr="004B3452" w:rsidRDefault="004F571D" w:rsidP="00DE4ED5">
            <w:pPr>
              <w:jc w:val="center"/>
              <w:rPr>
                <w:rFonts w:ascii="Arial" w:hAnsi="Arial" w:cs="Arial"/>
                <w:sz w:val="18"/>
                <w:szCs w:val="18"/>
              </w:rPr>
            </w:pPr>
            <w:r>
              <w:rPr>
                <w:rFonts w:ascii="Arial" w:hAnsi="Arial" w:cs="Arial"/>
                <w:sz w:val="18"/>
                <w:szCs w:val="18"/>
              </w:rPr>
              <w:t>-32.5</w:t>
            </w:r>
          </w:p>
        </w:tc>
        <w:tc>
          <w:tcPr>
            <w:tcW w:w="1080" w:type="dxa"/>
            <w:vAlign w:val="bottom"/>
          </w:tcPr>
          <w:p w14:paraId="10B1B175" w14:textId="77777777" w:rsidR="004F571D" w:rsidRPr="004B3452" w:rsidRDefault="004F571D" w:rsidP="00DE4ED5">
            <w:pPr>
              <w:jc w:val="center"/>
              <w:rPr>
                <w:rFonts w:ascii="Arial" w:hAnsi="Arial" w:cs="Arial"/>
                <w:sz w:val="18"/>
                <w:szCs w:val="18"/>
              </w:rPr>
            </w:pPr>
            <w:r>
              <w:rPr>
                <w:rFonts w:ascii="Arial" w:hAnsi="Arial" w:cs="Arial"/>
                <w:sz w:val="18"/>
                <w:szCs w:val="18"/>
              </w:rPr>
              <w:t>-32.5</w:t>
            </w:r>
          </w:p>
        </w:tc>
        <w:tc>
          <w:tcPr>
            <w:tcW w:w="1080" w:type="dxa"/>
            <w:vAlign w:val="bottom"/>
          </w:tcPr>
          <w:p w14:paraId="0BF1890F" w14:textId="77777777" w:rsidR="004F571D" w:rsidRPr="004B3452" w:rsidRDefault="004F571D" w:rsidP="00DE4ED5">
            <w:pPr>
              <w:jc w:val="center"/>
              <w:rPr>
                <w:rFonts w:ascii="Arial" w:hAnsi="Arial" w:cs="Arial"/>
                <w:sz w:val="18"/>
                <w:szCs w:val="18"/>
              </w:rPr>
            </w:pPr>
            <w:r>
              <w:rPr>
                <w:rFonts w:ascii="Arial" w:hAnsi="Arial" w:cs="Arial"/>
                <w:sz w:val="18"/>
                <w:szCs w:val="18"/>
              </w:rPr>
              <w:t>-32.5</w:t>
            </w:r>
          </w:p>
        </w:tc>
        <w:tc>
          <w:tcPr>
            <w:tcW w:w="1080" w:type="dxa"/>
            <w:shd w:val="clear" w:color="auto" w:fill="FFC000"/>
            <w:vAlign w:val="bottom"/>
          </w:tcPr>
          <w:p w14:paraId="4C23B6BA" w14:textId="77777777" w:rsidR="004F571D" w:rsidRPr="004B3452" w:rsidRDefault="004F571D" w:rsidP="00DE4ED5">
            <w:pPr>
              <w:jc w:val="center"/>
              <w:rPr>
                <w:rFonts w:ascii="Arial" w:hAnsi="Arial" w:cs="Arial"/>
                <w:sz w:val="18"/>
                <w:szCs w:val="18"/>
              </w:rPr>
            </w:pPr>
            <w:r>
              <w:rPr>
                <w:rFonts w:ascii="Arial" w:hAnsi="Arial" w:cs="Arial"/>
                <w:sz w:val="18"/>
                <w:szCs w:val="18"/>
              </w:rPr>
              <w:t>-31.4</w:t>
            </w:r>
          </w:p>
        </w:tc>
      </w:tr>
      <w:tr w:rsidR="004F571D" w14:paraId="6EBD1A9A" w14:textId="77777777" w:rsidTr="00DE4ED5">
        <w:tc>
          <w:tcPr>
            <w:tcW w:w="1097" w:type="dxa"/>
            <w:vMerge/>
            <w:vAlign w:val="center"/>
          </w:tcPr>
          <w:p w14:paraId="731650B4" w14:textId="77777777" w:rsidR="004F571D" w:rsidRPr="004B3452" w:rsidRDefault="004F571D" w:rsidP="00DE4ED5">
            <w:pPr>
              <w:jc w:val="center"/>
              <w:rPr>
                <w:rFonts w:ascii="Arial" w:hAnsi="Arial" w:cs="Arial"/>
                <w:sz w:val="18"/>
                <w:szCs w:val="18"/>
              </w:rPr>
            </w:pPr>
          </w:p>
        </w:tc>
        <w:tc>
          <w:tcPr>
            <w:tcW w:w="1121" w:type="dxa"/>
            <w:vAlign w:val="bottom"/>
          </w:tcPr>
          <w:p w14:paraId="3A22F7FC" w14:textId="77777777" w:rsidR="004F571D" w:rsidRPr="004B3452" w:rsidRDefault="004F571D" w:rsidP="00DE4ED5">
            <w:pPr>
              <w:jc w:val="center"/>
              <w:rPr>
                <w:rFonts w:ascii="Arial" w:hAnsi="Arial" w:cs="Arial"/>
                <w:sz w:val="18"/>
                <w:szCs w:val="18"/>
              </w:rPr>
            </w:pPr>
            <w:r>
              <w:rPr>
                <w:rFonts w:ascii="Arial" w:hAnsi="Arial" w:cs="Arial"/>
                <w:sz w:val="18"/>
                <w:szCs w:val="18"/>
              </w:rPr>
              <w:t>1745</w:t>
            </w:r>
          </w:p>
        </w:tc>
        <w:tc>
          <w:tcPr>
            <w:tcW w:w="567" w:type="dxa"/>
            <w:vAlign w:val="bottom"/>
          </w:tcPr>
          <w:p w14:paraId="6A905C48" w14:textId="77777777" w:rsidR="004F571D" w:rsidRPr="004B3452" w:rsidRDefault="004F571D" w:rsidP="00DE4ED5">
            <w:pPr>
              <w:jc w:val="center"/>
              <w:rPr>
                <w:rFonts w:ascii="Arial" w:hAnsi="Arial" w:cs="Arial"/>
                <w:sz w:val="18"/>
                <w:szCs w:val="18"/>
              </w:rPr>
            </w:pPr>
          </w:p>
        </w:tc>
        <w:tc>
          <w:tcPr>
            <w:tcW w:w="1080" w:type="dxa"/>
            <w:vAlign w:val="bottom"/>
          </w:tcPr>
          <w:p w14:paraId="3F3118EA" w14:textId="77777777" w:rsidR="004F571D" w:rsidRPr="004B3452" w:rsidRDefault="004F571D" w:rsidP="00DE4ED5">
            <w:pPr>
              <w:jc w:val="center"/>
              <w:rPr>
                <w:rFonts w:ascii="Arial" w:hAnsi="Arial" w:cs="Arial"/>
                <w:sz w:val="18"/>
                <w:szCs w:val="18"/>
              </w:rPr>
            </w:pPr>
            <w:r>
              <w:rPr>
                <w:rFonts w:ascii="Arial" w:hAnsi="Arial" w:cs="Arial"/>
                <w:sz w:val="18"/>
                <w:szCs w:val="18"/>
              </w:rPr>
              <w:t>-44.1</w:t>
            </w:r>
          </w:p>
        </w:tc>
        <w:tc>
          <w:tcPr>
            <w:tcW w:w="1080" w:type="dxa"/>
            <w:vAlign w:val="bottom"/>
          </w:tcPr>
          <w:p w14:paraId="59958BEB" w14:textId="77777777" w:rsidR="004F571D" w:rsidRPr="004B3452" w:rsidRDefault="004F571D" w:rsidP="00DE4ED5">
            <w:pPr>
              <w:jc w:val="center"/>
              <w:rPr>
                <w:rFonts w:ascii="Arial" w:hAnsi="Arial" w:cs="Arial"/>
                <w:sz w:val="18"/>
                <w:szCs w:val="18"/>
              </w:rPr>
            </w:pPr>
            <w:r>
              <w:rPr>
                <w:rFonts w:ascii="Arial" w:hAnsi="Arial" w:cs="Arial"/>
                <w:sz w:val="18"/>
                <w:szCs w:val="18"/>
              </w:rPr>
              <w:t>-44.1</w:t>
            </w:r>
          </w:p>
        </w:tc>
        <w:tc>
          <w:tcPr>
            <w:tcW w:w="1080" w:type="dxa"/>
            <w:vAlign w:val="bottom"/>
          </w:tcPr>
          <w:p w14:paraId="59259814" w14:textId="77777777" w:rsidR="004F571D" w:rsidRPr="004B3452" w:rsidRDefault="004F571D" w:rsidP="00DE4ED5">
            <w:pPr>
              <w:jc w:val="center"/>
              <w:rPr>
                <w:rFonts w:ascii="Arial" w:hAnsi="Arial" w:cs="Arial"/>
                <w:sz w:val="18"/>
                <w:szCs w:val="18"/>
              </w:rPr>
            </w:pPr>
            <w:r>
              <w:rPr>
                <w:rFonts w:ascii="Arial" w:hAnsi="Arial" w:cs="Arial"/>
                <w:sz w:val="18"/>
                <w:szCs w:val="18"/>
              </w:rPr>
              <w:t>-43.7</w:t>
            </w:r>
          </w:p>
        </w:tc>
        <w:tc>
          <w:tcPr>
            <w:tcW w:w="1080" w:type="dxa"/>
            <w:vAlign w:val="bottom"/>
          </w:tcPr>
          <w:p w14:paraId="12480BB7" w14:textId="77777777" w:rsidR="004F571D" w:rsidRPr="004B3452" w:rsidRDefault="004F571D" w:rsidP="00DE4ED5">
            <w:pPr>
              <w:jc w:val="center"/>
              <w:rPr>
                <w:rFonts w:ascii="Arial" w:hAnsi="Arial" w:cs="Arial"/>
                <w:sz w:val="18"/>
                <w:szCs w:val="18"/>
              </w:rPr>
            </w:pPr>
            <w:r>
              <w:rPr>
                <w:rFonts w:ascii="Arial" w:hAnsi="Arial" w:cs="Arial"/>
                <w:sz w:val="18"/>
                <w:szCs w:val="18"/>
              </w:rPr>
              <w:t>-43.4</w:t>
            </w:r>
          </w:p>
        </w:tc>
        <w:tc>
          <w:tcPr>
            <w:tcW w:w="1080" w:type="dxa"/>
            <w:vAlign w:val="bottom"/>
          </w:tcPr>
          <w:p w14:paraId="70F613CA" w14:textId="77777777" w:rsidR="004F571D" w:rsidRPr="004B3452" w:rsidRDefault="004F571D" w:rsidP="00DE4ED5">
            <w:pPr>
              <w:jc w:val="center"/>
              <w:rPr>
                <w:rFonts w:ascii="Arial" w:hAnsi="Arial" w:cs="Arial"/>
                <w:sz w:val="18"/>
                <w:szCs w:val="18"/>
              </w:rPr>
            </w:pPr>
            <w:r>
              <w:rPr>
                <w:rFonts w:ascii="Arial" w:hAnsi="Arial" w:cs="Arial"/>
                <w:sz w:val="18"/>
                <w:szCs w:val="18"/>
              </w:rPr>
              <w:t>-43.0</w:t>
            </w:r>
          </w:p>
        </w:tc>
        <w:tc>
          <w:tcPr>
            <w:tcW w:w="1080" w:type="dxa"/>
            <w:shd w:val="clear" w:color="auto" w:fill="E2EFD9" w:themeFill="accent6" w:themeFillTint="33"/>
            <w:vAlign w:val="bottom"/>
          </w:tcPr>
          <w:p w14:paraId="2B6221F2" w14:textId="77777777" w:rsidR="004F571D" w:rsidRPr="004B3452" w:rsidRDefault="004F571D" w:rsidP="00DE4ED5">
            <w:pPr>
              <w:jc w:val="center"/>
              <w:rPr>
                <w:rFonts w:ascii="Arial" w:hAnsi="Arial" w:cs="Arial"/>
                <w:sz w:val="18"/>
                <w:szCs w:val="18"/>
              </w:rPr>
            </w:pPr>
            <w:r>
              <w:rPr>
                <w:rFonts w:ascii="Arial" w:hAnsi="Arial" w:cs="Arial"/>
                <w:sz w:val="18"/>
                <w:szCs w:val="18"/>
              </w:rPr>
              <w:t>-42.6</w:t>
            </w:r>
          </w:p>
        </w:tc>
      </w:tr>
      <w:tr w:rsidR="004F571D" w14:paraId="53CCA4DB" w14:textId="77777777" w:rsidTr="00DE4ED5">
        <w:tc>
          <w:tcPr>
            <w:tcW w:w="1097" w:type="dxa"/>
            <w:vMerge/>
            <w:vAlign w:val="center"/>
          </w:tcPr>
          <w:p w14:paraId="67B2700B" w14:textId="77777777" w:rsidR="004F571D" w:rsidRPr="004B3452" w:rsidRDefault="004F571D" w:rsidP="00DE4ED5">
            <w:pPr>
              <w:jc w:val="center"/>
              <w:rPr>
                <w:rFonts w:ascii="Arial" w:hAnsi="Arial" w:cs="Arial"/>
                <w:sz w:val="18"/>
                <w:szCs w:val="18"/>
              </w:rPr>
            </w:pPr>
          </w:p>
        </w:tc>
        <w:tc>
          <w:tcPr>
            <w:tcW w:w="1121" w:type="dxa"/>
            <w:vAlign w:val="bottom"/>
          </w:tcPr>
          <w:p w14:paraId="438137A1" w14:textId="77777777" w:rsidR="004F571D" w:rsidRPr="004B3452" w:rsidRDefault="004F571D" w:rsidP="00DE4ED5">
            <w:pPr>
              <w:jc w:val="center"/>
              <w:rPr>
                <w:rFonts w:ascii="Arial" w:hAnsi="Arial" w:cs="Arial"/>
                <w:sz w:val="18"/>
                <w:szCs w:val="18"/>
              </w:rPr>
            </w:pPr>
            <w:r>
              <w:rPr>
                <w:rFonts w:ascii="Arial" w:hAnsi="Arial" w:cs="Arial"/>
                <w:sz w:val="18"/>
                <w:szCs w:val="18"/>
              </w:rPr>
              <w:t>1770</w:t>
            </w:r>
          </w:p>
        </w:tc>
        <w:tc>
          <w:tcPr>
            <w:tcW w:w="567" w:type="dxa"/>
            <w:vAlign w:val="bottom"/>
          </w:tcPr>
          <w:p w14:paraId="4F3FE8F7" w14:textId="77777777" w:rsidR="004F571D" w:rsidRPr="004B3452" w:rsidRDefault="004F571D" w:rsidP="00DE4ED5">
            <w:pPr>
              <w:jc w:val="center"/>
              <w:rPr>
                <w:rFonts w:ascii="Arial" w:hAnsi="Arial" w:cs="Arial"/>
                <w:sz w:val="18"/>
                <w:szCs w:val="18"/>
              </w:rPr>
            </w:pPr>
          </w:p>
        </w:tc>
        <w:tc>
          <w:tcPr>
            <w:tcW w:w="1080" w:type="dxa"/>
            <w:vAlign w:val="bottom"/>
          </w:tcPr>
          <w:p w14:paraId="61D91E86" w14:textId="77777777" w:rsidR="004F571D" w:rsidRPr="004B3452" w:rsidRDefault="004F571D" w:rsidP="00DE4ED5">
            <w:pPr>
              <w:jc w:val="center"/>
              <w:rPr>
                <w:rFonts w:ascii="Arial" w:hAnsi="Arial" w:cs="Arial"/>
                <w:sz w:val="18"/>
                <w:szCs w:val="18"/>
              </w:rPr>
            </w:pPr>
            <w:r>
              <w:rPr>
                <w:rFonts w:ascii="Arial" w:hAnsi="Arial" w:cs="Arial"/>
                <w:sz w:val="18"/>
                <w:szCs w:val="18"/>
              </w:rPr>
              <w:t>-53.5</w:t>
            </w:r>
          </w:p>
        </w:tc>
        <w:tc>
          <w:tcPr>
            <w:tcW w:w="1080" w:type="dxa"/>
            <w:vAlign w:val="bottom"/>
          </w:tcPr>
          <w:p w14:paraId="6174EFDE" w14:textId="77777777" w:rsidR="004F571D" w:rsidRPr="004B3452" w:rsidRDefault="004F571D" w:rsidP="00DE4ED5">
            <w:pPr>
              <w:jc w:val="center"/>
              <w:rPr>
                <w:rFonts w:ascii="Arial" w:hAnsi="Arial" w:cs="Arial"/>
                <w:sz w:val="18"/>
                <w:szCs w:val="18"/>
              </w:rPr>
            </w:pPr>
            <w:r>
              <w:rPr>
                <w:rFonts w:ascii="Arial" w:hAnsi="Arial" w:cs="Arial"/>
                <w:sz w:val="18"/>
                <w:szCs w:val="18"/>
              </w:rPr>
              <w:t>-53.2</w:t>
            </w:r>
          </w:p>
        </w:tc>
        <w:tc>
          <w:tcPr>
            <w:tcW w:w="1080" w:type="dxa"/>
            <w:vAlign w:val="bottom"/>
          </w:tcPr>
          <w:p w14:paraId="5E22F4C8" w14:textId="77777777" w:rsidR="004F571D" w:rsidRPr="004B3452" w:rsidRDefault="004F571D" w:rsidP="00DE4ED5">
            <w:pPr>
              <w:jc w:val="center"/>
              <w:rPr>
                <w:rFonts w:ascii="Arial" w:hAnsi="Arial" w:cs="Arial"/>
                <w:sz w:val="18"/>
                <w:szCs w:val="18"/>
              </w:rPr>
            </w:pPr>
            <w:r>
              <w:rPr>
                <w:rFonts w:ascii="Arial" w:hAnsi="Arial" w:cs="Arial"/>
                <w:sz w:val="18"/>
                <w:szCs w:val="18"/>
              </w:rPr>
              <w:t>-52.7</w:t>
            </w:r>
          </w:p>
        </w:tc>
        <w:tc>
          <w:tcPr>
            <w:tcW w:w="1080" w:type="dxa"/>
            <w:vAlign w:val="bottom"/>
          </w:tcPr>
          <w:p w14:paraId="7E159463" w14:textId="77777777" w:rsidR="004F571D" w:rsidRPr="004B3452" w:rsidRDefault="004F571D" w:rsidP="00DE4ED5">
            <w:pPr>
              <w:jc w:val="center"/>
              <w:rPr>
                <w:rFonts w:ascii="Arial" w:hAnsi="Arial" w:cs="Arial"/>
                <w:sz w:val="18"/>
                <w:szCs w:val="18"/>
              </w:rPr>
            </w:pPr>
            <w:r>
              <w:rPr>
                <w:rFonts w:ascii="Arial" w:hAnsi="Arial" w:cs="Arial"/>
                <w:sz w:val="18"/>
                <w:szCs w:val="18"/>
              </w:rPr>
              <w:t>-52.4</w:t>
            </w:r>
          </w:p>
        </w:tc>
        <w:tc>
          <w:tcPr>
            <w:tcW w:w="1080" w:type="dxa"/>
            <w:vAlign w:val="bottom"/>
          </w:tcPr>
          <w:p w14:paraId="1CEAA436" w14:textId="77777777" w:rsidR="004F571D" w:rsidRPr="004B3452" w:rsidRDefault="004F571D" w:rsidP="00DE4ED5">
            <w:pPr>
              <w:jc w:val="center"/>
              <w:rPr>
                <w:rFonts w:ascii="Arial" w:hAnsi="Arial" w:cs="Arial"/>
                <w:sz w:val="18"/>
                <w:szCs w:val="18"/>
              </w:rPr>
            </w:pPr>
            <w:r>
              <w:rPr>
                <w:rFonts w:ascii="Arial" w:hAnsi="Arial" w:cs="Arial"/>
                <w:sz w:val="18"/>
                <w:szCs w:val="18"/>
              </w:rPr>
              <w:t>-52.0</w:t>
            </w:r>
          </w:p>
        </w:tc>
        <w:tc>
          <w:tcPr>
            <w:tcW w:w="1080" w:type="dxa"/>
            <w:shd w:val="clear" w:color="auto" w:fill="C5E0B3" w:themeFill="accent6" w:themeFillTint="66"/>
            <w:vAlign w:val="bottom"/>
          </w:tcPr>
          <w:p w14:paraId="70AA6409" w14:textId="77777777" w:rsidR="004F571D" w:rsidRPr="004B3452" w:rsidRDefault="004F571D" w:rsidP="00DE4ED5">
            <w:pPr>
              <w:jc w:val="center"/>
              <w:rPr>
                <w:rFonts w:ascii="Arial" w:hAnsi="Arial" w:cs="Arial"/>
                <w:sz w:val="18"/>
                <w:szCs w:val="18"/>
              </w:rPr>
            </w:pPr>
            <w:r>
              <w:rPr>
                <w:rFonts w:ascii="Arial" w:hAnsi="Arial" w:cs="Arial"/>
                <w:sz w:val="18"/>
                <w:szCs w:val="18"/>
              </w:rPr>
              <w:t>-51.8</w:t>
            </w:r>
          </w:p>
        </w:tc>
      </w:tr>
      <w:tr w:rsidR="004F571D" w14:paraId="783B6AE8" w14:textId="77777777" w:rsidTr="00DE4ED5">
        <w:tc>
          <w:tcPr>
            <w:tcW w:w="1097" w:type="dxa"/>
            <w:vMerge w:val="restart"/>
            <w:vAlign w:val="center"/>
          </w:tcPr>
          <w:p w14:paraId="6CDD3B80" w14:textId="77777777" w:rsidR="004F571D" w:rsidRPr="004B3452" w:rsidRDefault="004F571D" w:rsidP="00DE4ED5">
            <w:pPr>
              <w:jc w:val="center"/>
              <w:rPr>
                <w:rFonts w:ascii="Arial" w:hAnsi="Arial" w:cs="Arial"/>
                <w:sz w:val="18"/>
                <w:szCs w:val="18"/>
              </w:rPr>
            </w:pPr>
            <w:r>
              <w:rPr>
                <w:rFonts w:ascii="Arial" w:hAnsi="Arial" w:cs="Arial"/>
                <w:sz w:val="18"/>
                <w:szCs w:val="18"/>
              </w:rPr>
              <w:t>30</w:t>
            </w:r>
            <w:r w:rsidRPr="004B3452">
              <w:rPr>
                <w:rFonts w:ascii="Arial" w:hAnsi="Arial" w:cs="Arial"/>
                <w:sz w:val="18"/>
                <w:szCs w:val="18"/>
              </w:rPr>
              <w:t xml:space="preserve"> MHz</w:t>
            </w:r>
          </w:p>
        </w:tc>
        <w:tc>
          <w:tcPr>
            <w:tcW w:w="1121" w:type="dxa"/>
            <w:vAlign w:val="bottom"/>
          </w:tcPr>
          <w:p w14:paraId="7E408473" w14:textId="77777777" w:rsidR="004F571D" w:rsidRPr="004B3452" w:rsidRDefault="004F571D" w:rsidP="00DE4ED5">
            <w:pPr>
              <w:jc w:val="center"/>
              <w:rPr>
                <w:rFonts w:ascii="Arial" w:hAnsi="Arial" w:cs="Arial"/>
                <w:sz w:val="18"/>
                <w:szCs w:val="18"/>
              </w:rPr>
            </w:pPr>
            <w:r>
              <w:rPr>
                <w:rFonts w:ascii="Arial" w:hAnsi="Arial" w:cs="Arial"/>
                <w:sz w:val="18"/>
                <w:szCs w:val="18"/>
              </w:rPr>
              <w:t>1725</w:t>
            </w:r>
          </w:p>
        </w:tc>
        <w:tc>
          <w:tcPr>
            <w:tcW w:w="567" w:type="dxa"/>
            <w:vAlign w:val="bottom"/>
          </w:tcPr>
          <w:p w14:paraId="0C261FCC" w14:textId="77777777" w:rsidR="004F571D" w:rsidRPr="004B3452" w:rsidRDefault="004F571D" w:rsidP="00DE4ED5">
            <w:pPr>
              <w:jc w:val="center"/>
              <w:rPr>
                <w:rFonts w:ascii="Arial" w:hAnsi="Arial" w:cs="Arial"/>
                <w:sz w:val="18"/>
                <w:szCs w:val="18"/>
              </w:rPr>
            </w:pPr>
          </w:p>
        </w:tc>
        <w:tc>
          <w:tcPr>
            <w:tcW w:w="1080" w:type="dxa"/>
            <w:vAlign w:val="bottom"/>
          </w:tcPr>
          <w:p w14:paraId="2D9E9DDE" w14:textId="77777777" w:rsidR="004F571D" w:rsidRPr="004B3452" w:rsidRDefault="004F571D" w:rsidP="00DE4ED5">
            <w:pPr>
              <w:jc w:val="center"/>
              <w:rPr>
                <w:rFonts w:ascii="Arial" w:hAnsi="Arial" w:cs="Arial"/>
                <w:sz w:val="18"/>
                <w:szCs w:val="18"/>
              </w:rPr>
            </w:pPr>
            <w:r>
              <w:rPr>
                <w:rFonts w:ascii="Arial" w:hAnsi="Arial" w:cs="Arial"/>
                <w:sz w:val="18"/>
                <w:szCs w:val="18"/>
              </w:rPr>
              <w:t>-28.0</w:t>
            </w:r>
          </w:p>
        </w:tc>
        <w:tc>
          <w:tcPr>
            <w:tcW w:w="1080" w:type="dxa"/>
            <w:vAlign w:val="bottom"/>
          </w:tcPr>
          <w:p w14:paraId="391B0F70" w14:textId="77777777" w:rsidR="004F571D" w:rsidRPr="004B3452" w:rsidRDefault="004F571D" w:rsidP="00DE4ED5">
            <w:pPr>
              <w:jc w:val="center"/>
              <w:rPr>
                <w:rFonts w:ascii="Arial" w:hAnsi="Arial" w:cs="Arial"/>
                <w:sz w:val="18"/>
                <w:szCs w:val="18"/>
              </w:rPr>
            </w:pPr>
            <w:r>
              <w:rPr>
                <w:rFonts w:ascii="Arial" w:hAnsi="Arial" w:cs="Arial"/>
                <w:sz w:val="18"/>
                <w:szCs w:val="18"/>
              </w:rPr>
              <w:t>-27.5</w:t>
            </w:r>
          </w:p>
        </w:tc>
        <w:tc>
          <w:tcPr>
            <w:tcW w:w="1080" w:type="dxa"/>
            <w:vAlign w:val="bottom"/>
          </w:tcPr>
          <w:p w14:paraId="5E2C0198" w14:textId="77777777" w:rsidR="004F571D" w:rsidRPr="004B3452" w:rsidRDefault="004F571D" w:rsidP="00DE4ED5">
            <w:pPr>
              <w:jc w:val="center"/>
              <w:rPr>
                <w:rFonts w:ascii="Arial" w:hAnsi="Arial" w:cs="Arial"/>
                <w:sz w:val="18"/>
                <w:szCs w:val="18"/>
              </w:rPr>
            </w:pPr>
            <w:r>
              <w:rPr>
                <w:rFonts w:ascii="Arial" w:hAnsi="Arial" w:cs="Arial"/>
                <w:sz w:val="18"/>
                <w:szCs w:val="18"/>
              </w:rPr>
              <w:t>-27.0</w:t>
            </w:r>
          </w:p>
        </w:tc>
        <w:tc>
          <w:tcPr>
            <w:tcW w:w="1080" w:type="dxa"/>
            <w:vAlign w:val="bottom"/>
          </w:tcPr>
          <w:p w14:paraId="5946101D" w14:textId="77777777" w:rsidR="004F571D" w:rsidRPr="004B3452" w:rsidRDefault="004F571D" w:rsidP="00DE4ED5">
            <w:pPr>
              <w:jc w:val="center"/>
              <w:rPr>
                <w:rFonts w:ascii="Arial" w:hAnsi="Arial" w:cs="Arial"/>
                <w:sz w:val="18"/>
                <w:szCs w:val="18"/>
              </w:rPr>
            </w:pPr>
            <w:r>
              <w:rPr>
                <w:rFonts w:ascii="Arial" w:hAnsi="Arial" w:cs="Arial"/>
                <w:sz w:val="18"/>
                <w:szCs w:val="18"/>
              </w:rPr>
              <w:t>-27.0</w:t>
            </w:r>
          </w:p>
        </w:tc>
        <w:tc>
          <w:tcPr>
            <w:tcW w:w="1080" w:type="dxa"/>
            <w:vAlign w:val="bottom"/>
          </w:tcPr>
          <w:p w14:paraId="6FE517F3" w14:textId="77777777" w:rsidR="004F571D" w:rsidRPr="004B3452" w:rsidRDefault="004F571D" w:rsidP="00DE4ED5">
            <w:pPr>
              <w:jc w:val="center"/>
              <w:rPr>
                <w:rFonts w:ascii="Arial" w:hAnsi="Arial" w:cs="Arial"/>
                <w:sz w:val="18"/>
                <w:szCs w:val="18"/>
              </w:rPr>
            </w:pPr>
            <w:r>
              <w:rPr>
                <w:rFonts w:ascii="Arial" w:hAnsi="Arial" w:cs="Arial"/>
                <w:sz w:val="18"/>
                <w:szCs w:val="18"/>
              </w:rPr>
              <w:t>-27.5</w:t>
            </w:r>
          </w:p>
        </w:tc>
        <w:tc>
          <w:tcPr>
            <w:tcW w:w="1080" w:type="dxa"/>
            <w:shd w:val="clear" w:color="auto" w:fill="FBE4D5" w:themeFill="accent2" w:themeFillTint="33"/>
            <w:vAlign w:val="bottom"/>
          </w:tcPr>
          <w:p w14:paraId="42D4C94D" w14:textId="77777777" w:rsidR="004F571D" w:rsidRPr="004B3452" w:rsidRDefault="004F571D" w:rsidP="00DE4ED5">
            <w:pPr>
              <w:jc w:val="center"/>
              <w:rPr>
                <w:rFonts w:ascii="Arial" w:hAnsi="Arial" w:cs="Arial"/>
                <w:sz w:val="18"/>
                <w:szCs w:val="18"/>
              </w:rPr>
            </w:pPr>
            <w:r>
              <w:rPr>
                <w:rFonts w:ascii="Arial" w:hAnsi="Arial" w:cs="Arial"/>
                <w:sz w:val="18"/>
                <w:szCs w:val="18"/>
              </w:rPr>
              <w:t>-27.8</w:t>
            </w:r>
          </w:p>
        </w:tc>
      </w:tr>
      <w:tr w:rsidR="004F571D" w14:paraId="6D7FC05F" w14:textId="77777777" w:rsidTr="00DE4ED5">
        <w:tc>
          <w:tcPr>
            <w:tcW w:w="1097" w:type="dxa"/>
            <w:vMerge/>
            <w:vAlign w:val="bottom"/>
          </w:tcPr>
          <w:p w14:paraId="1A81419E" w14:textId="77777777" w:rsidR="004F571D" w:rsidRPr="004B3452" w:rsidRDefault="004F571D" w:rsidP="00DE4ED5">
            <w:pPr>
              <w:jc w:val="center"/>
              <w:rPr>
                <w:rFonts w:ascii="Arial" w:hAnsi="Arial" w:cs="Arial"/>
                <w:sz w:val="18"/>
                <w:szCs w:val="18"/>
              </w:rPr>
            </w:pPr>
          </w:p>
        </w:tc>
        <w:tc>
          <w:tcPr>
            <w:tcW w:w="1121" w:type="dxa"/>
            <w:vAlign w:val="bottom"/>
          </w:tcPr>
          <w:p w14:paraId="6BBEFD46" w14:textId="77777777" w:rsidR="004F571D" w:rsidRPr="004B3452" w:rsidRDefault="004F571D" w:rsidP="00DE4ED5">
            <w:pPr>
              <w:jc w:val="center"/>
              <w:rPr>
                <w:rFonts w:ascii="Arial" w:hAnsi="Arial" w:cs="Arial"/>
                <w:sz w:val="18"/>
                <w:szCs w:val="18"/>
              </w:rPr>
            </w:pPr>
            <w:r>
              <w:rPr>
                <w:rFonts w:ascii="Arial" w:hAnsi="Arial" w:cs="Arial"/>
                <w:sz w:val="18"/>
                <w:szCs w:val="18"/>
              </w:rPr>
              <w:t>1745</w:t>
            </w:r>
          </w:p>
        </w:tc>
        <w:tc>
          <w:tcPr>
            <w:tcW w:w="567" w:type="dxa"/>
            <w:vAlign w:val="bottom"/>
          </w:tcPr>
          <w:p w14:paraId="19074D16" w14:textId="77777777" w:rsidR="004F571D" w:rsidRPr="004B3452" w:rsidRDefault="004F571D" w:rsidP="00DE4ED5">
            <w:pPr>
              <w:jc w:val="center"/>
              <w:rPr>
                <w:rFonts w:ascii="Arial" w:hAnsi="Arial" w:cs="Arial"/>
                <w:sz w:val="18"/>
                <w:szCs w:val="18"/>
              </w:rPr>
            </w:pPr>
          </w:p>
        </w:tc>
        <w:tc>
          <w:tcPr>
            <w:tcW w:w="1080" w:type="dxa"/>
            <w:vAlign w:val="bottom"/>
          </w:tcPr>
          <w:p w14:paraId="4824F2C6" w14:textId="77777777" w:rsidR="004F571D" w:rsidRPr="004B3452" w:rsidRDefault="004F571D" w:rsidP="00DE4ED5">
            <w:pPr>
              <w:jc w:val="center"/>
              <w:rPr>
                <w:rFonts w:ascii="Arial" w:hAnsi="Arial" w:cs="Arial"/>
                <w:sz w:val="18"/>
                <w:szCs w:val="18"/>
              </w:rPr>
            </w:pPr>
            <w:r>
              <w:rPr>
                <w:rFonts w:ascii="Arial" w:hAnsi="Arial" w:cs="Arial"/>
                <w:sz w:val="18"/>
                <w:szCs w:val="18"/>
              </w:rPr>
              <w:t>-33.5</w:t>
            </w:r>
          </w:p>
        </w:tc>
        <w:tc>
          <w:tcPr>
            <w:tcW w:w="1080" w:type="dxa"/>
            <w:vAlign w:val="bottom"/>
          </w:tcPr>
          <w:p w14:paraId="4C826F18" w14:textId="77777777" w:rsidR="004F571D" w:rsidRPr="004B3452" w:rsidRDefault="004F571D" w:rsidP="00DE4ED5">
            <w:pPr>
              <w:jc w:val="center"/>
              <w:rPr>
                <w:rFonts w:ascii="Arial" w:hAnsi="Arial" w:cs="Arial"/>
                <w:sz w:val="18"/>
                <w:szCs w:val="18"/>
              </w:rPr>
            </w:pPr>
            <w:r>
              <w:rPr>
                <w:rFonts w:ascii="Arial" w:hAnsi="Arial" w:cs="Arial"/>
                <w:sz w:val="18"/>
                <w:szCs w:val="18"/>
              </w:rPr>
              <w:t>-32.8</w:t>
            </w:r>
          </w:p>
        </w:tc>
        <w:tc>
          <w:tcPr>
            <w:tcW w:w="1080" w:type="dxa"/>
            <w:vAlign w:val="bottom"/>
          </w:tcPr>
          <w:p w14:paraId="42ECCB67" w14:textId="77777777" w:rsidR="004F571D" w:rsidRPr="004B3452" w:rsidRDefault="004F571D" w:rsidP="00DE4ED5">
            <w:pPr>
              <w:jc w:val="center"/>
              <w:rPr>
                <w:rFonts w:ascii="Arial" w:hAnsi="Arial" w:cs="Arial"/>
                <w:sz w:val="18"/>
                <w:szCs w:val="18"/>
              </w:rPr>
            </w:pPr>
            <w:r>
              <w:rPr>
                <w:rFonts w:ascii="Arial" w:hAnsi="Arial" w:cs="Arial"/>
                <w:sz w:val="18"/>
                <w:szCs w:val="18"/>
              </w:rPr>
              <w:t>-32.7</w:t>
            </w:r>
          </w:p>
        </w:tc>
        <w:tc>
          <w:tcPr>
            <w:tcW w:w="1080" w:type="dxa"/>
            <w:vAlign w:val="bottom"/>
          </w:tcPr>
          <w:p w14:paraId="11440689" w14:textId="77777777" w:rsidR="004F571D" w:rsidRPr="004B3452" w:rsidRDefault="004F571D" w:rsidP="00DE4ED5">
            <w:pPr>
              <w:jc w:val="center"/>
              <w:rPr>
                <w:rFonts w:ascii="Arial" w:hAnsi="Arial" w:cs="Arial"/>
                <w:sz w:val="18"/>
                <w:szCs w:val="18"/>
              </w:rPr>
            </w:pPr>
            <w:r>
              <w:rPr>
                <w:rFonts w:ascii="Arial" w:hAnsi="Arial" w:cs="Arial"/>
                <w:sz w:val="18"/>
                <w:szCs w:val="18"/>
              </w:rPr>
              <w:t>-32.5</w:t>
            </w:r>
          </w:p>
        </w:tc>
        <w:tc>
          <w:tcPr>
            <w:tcW w:w="1080" w:type="dxa"/>
            <w:vAlign w:val="bottom"/>
          </w:tcPr>
          <w:p w14:paraId="79BB809F" w14:textId="77777777" w:rsidR="004F571D" w:rsidRPr="004B3452" w:rsidRDefault="004F571D" w:rsidP="00DE4ED5">
            <w:pPr>
              <w:jc w:val="center"/>
              <w:rPr>
                <w:rFonts w:ascii="Arial" w:hAnsi="Arial" w:cs="Arial"/>
                <w:sz w:val="18"/>
                <w:szCs w:val="18"/>
              </w:rPr>
            </w:pPr>
            <w:r>
              <w:rPr>
                <w:rFonts w:ascii="Arial" w:hAnsi="Arial" w:cs="Arial"/>
                <w:sz w:val="18"/>
                <w:szCs w:val="18"/>
              </w:rPr>
              <w:t>-32.4</w:t>
            </w:r>
          </w:p>
        </w:tc>
        <w:tc>
          <w:tcPr>
            <w:tcW w:w="1080" w:type="dxa"/>
            <w:shd w:val="clear" w:color="auto" w:fill="FBE4D5" w:themeFill="accent2" w:themeFillTint="33"/>
            <w:vAlign w:val="bottom"/>
          </w:tcPr>
          <w:p w14:paraId="29423F36" w14:textId="77777777" w:rsidR="004F571D" w:rsidRPr="004B3452" w:rsidRDefault="004F571D" w:rsidP="00DE4ED5">
            <w:pPr>
              <w:jc w:val="center"/>
              <w:rPr>
                <w:rFonts w:ascii="Arial" w:hAnsi="Arial" w:cs="Arial"/>
                <w:sz w:val="18"/>
                <w:szCs w:val="18"/>
              </w:rPr>
            </w:pPr>
            <w:r>
              <w:rPr>
                <w:rFonts w:ascii="Arial" w:hAnsi="Arial" w:cs="Arial"/>
                <w:sz w:val="18"/>
                <w:szCs w:val="18"/>
              </w:rPr>
              <w:t>-32.5</w:t>
            </w:r>
          </w:p>
        </w:tc>
      </w:tr>
      <w:tr w:rsidR="004F571D" w14:paraId="54935EAE" w14:textId="77777777" w:rsidTr="00DE4ED5">
        <w:tc>
          <w:tcPr>
            <w:tcW w:w="1097" w:type="dxa"/>
            <w:vMerge/>
            <w:vAlign w:val="bottom"/>
          </w:tcPr>
          <w:p w14:paraId="590400D5" w14:textId="77777777" w:rsidR="004F571D" w:rsidRPr="004B3452" w:rsidRDefault="004F571D" w:rsidP="00DE4ED5">
            <w:pPr>
              <w:jc w:val="center"/>
              <w:rPr>
                <w:rFonts w:ascii="Arial" w:hAnsi="Arial" w:cs="Arial"/>
                <w:sz w:val="18"/>
                <w:szCs w:val="18"/>
              </w:rPr>
            </w:pPr>
          </w:p>
        </w:tc>
        <w:tc>
          <w:tcPr>
            <w:tcW w:w="1121" w:type="dxa"/>
            <w:vAlign w:val="bottom"/>
          </w:tcPr>
          <w:p w14:paraId="09A0E331" w14:textId="77777777" w:rsidR="004F571D" w:rsidRPr="004B3452" w:rsidRDefault="004F571D" w:rsidP="00DE4ED5">
            <w:pPr>
              <w:jc w:val="center"/>
              <w:rPr>
                <w:rFonts w:ascii="Arial" w:hAnsi="Arial" w:cs="Arial"/>
                <w:sz w:val="18"/>
                <w:szCs w:val="18"/>
              </w:rPr>
            </w:pPr>
            <w:r>
              <w:rPr>
                <w:rFonts w:ascii="Arial" w:hAnsi="Arial" w:cs="Arial"/>
                <w:sz w:val="18"/>
                <w:szCs w:val="18"/>
              </w:rPr>
              <w:t>1765</w:t>
            </w:r>
          </w:p>
        </w:tc>
        <w:tc>
          <w:tcPr>
            <w:tcW w:w="567" w:type="dxa"/>
            <w:vAlign w:val="bottom"/>
          </w:tcPr>
          <w:p w14:paraId="7C389348" w14:textId="77777777" w:rsidR="004F571D" w:rsidRPr="004B3452" w:rsidRDefault="004F571D" w:rsidP="00DE4ED5">
            <w:pPr>
              <w:jc w:val="center"/>
              <w:rPr>
                <w:rFonts w:ascii="Arial" w:hAnsi="Arial" w:cs="Arial"/>
                <w:sz w:val="18"/>
                <w:szCs w:val="18"/>
              </w:rPr>
            </w:pPr>
          </w:p>
        </w:tc>
        <w:tc>
          <w:tcPr>
            <w:tcW w:w="1080" w:type="dxa"/>
            <w:vAlign w:val="bottom"/>
          </w:tcPr>
          <w:p w14:paraId="2177321C" w14:textId="77777777" w:rsidR="004F571D" w:rsidRPr="004B3452" w:rsidRDefault="004F571D" w:rsidP="00DE4ED5">
            <w:pPr>
              <w:jc w:val="center"/>
              <w:rPr>
                <w:rFonts w:ascii="Arial" w:hAnsi="Arial" w:cs="Arial"/>
                <w:sz w:val="18"/>
                <w:szCs w:val="18"/>
              </w:rPr>
            </w:pPr>
            <w:r>
              <w:rPr>
                <w:rFonts w:ascii="Arial" w:hAnsi="Arial" w:cs="Arial"/>
                <w:sz w:val="18"/>
                <w:szCs w:val="18"/>
              </w:rPr>
              <w:t>-41.6</w:t>
            </w:r>
          </w:p>
        </w:tc>
        <w:tc>
          <w:tcPr>
            <w:tcW w:w="1080" w:type="dxa"/>
            <w:vAlign w:val="bottom"/>
          </w:tcPr>
          <w:p w14:paraId="74CA26DF" w14:textId="77777777" w:rsidR="004F571D" w:rsidRPr="004B3452" w:rsidRDefault="004F571D" w:rsidP="00DE4ED5">
            <w:pPr>
              <w:jc w:val="center"/>
              <w:rPr>
                <w:rFonts w:ascii="Arial" w:hAnsi="Arial" w:cs="Arial"/>
                <w:sz w:val="18"/>
                <w:szCs w:val="18"/>
              </w:rPr>
            </w:pPr>
            <w:r>
              <w:rPr>
                <w:rFonts w:ascii="Arial" w:hAnsi="Arial" w:cs="Arial"/>
                <w:sz w:val="18"/>
                <w:szCs w:val="18"/>
              </w:rPr>
              <w:t>-41.3</w:t>
            </w:r>
          </w:p>
        </w:tc>
        <w:tc>
          <w:tcPr>
            <w:tcW w:w="1080" w:type="dxa"/>
            <w:vAlign w:val="bottom"/>
          </w:tcPr>
          <w:p w14:paraId="0A423CE4" w14:textId="77777777" w:rsidR="004F571D" w:rsidRPr="004B3452" w:rsidRDefault="004F571D" w:rsidP="00DE4ED5">
            <w:pPr>
              <w:jc w:val="center"/>
              <w:rPr>
                <w:rFonts w:ascii="Arial" w:hAnsi="Arial" w:cs="Arial"/>
                <w:sz w:val="18"/>
                <w:szCs w:val="18"/>
              </w:rPr>
            </w:pPr>
            <w:r>
              <w:rPr>
                <w:rFonts w:ascii="Arial" w:hAnsi="Arial" w:cs="Arial"/>
                <w:sz w:val="18"/>
                <w:szCs w:val="18"/>
              </w:rPr>
              <w:t>-40.7</w:t>
            </w:r>
          </w:p>
        </w:tc>
        <w:tc>
          <w:tcPr>
            <w:tcW w:w="1080" w:type="dxa"/>
            <w:vAlign w:val="bottom"/>
          </w:tcPr>
          <w:p w14:paraId="2A269E51" w14:textId="77777777" w:rsidR="004F571D" w:rsidRPr="004B3452" w:rsidRDefault="004F571D" w:rsidP="00DE4ED5">
            <w:pPr>
              <w:jc w:val="center"/>
              <w:rPr>
                <w:rFonts w:ascii="Arial" w:hAnsi="Arial" w:cs="Arial"/>
                <w:sz w:val="18"/>
                <w:szCs w:val="18"/>
              </w:rPr>
            </w:pPr>
            <w:r>
              <w:rPr>
                <w:rFonts w:ascii="Arial" w:hAnsi="Arial" w:cs="Arial"/>
                <w:sz w:val="18"/>
                <w:szCs w:val="18"/>
              </w:rPr>
              <w:t>-40.4</w:t>
            </w:r>
          </w:p>
        </w:tc>
        <w:tc>
          <w:tcPr>
            <w:tcW w:w="1080" w:type="dxa"/>
            <w:vAlign w:val="bottom"/>
          </w:tcPr>
          <w:p w14:paraId="269458B4" w14:textId="77777777" w:rsidR="004F571D" w:rsidRPr="004B3452" w:rsidRDefault="004F571D" w:rsidP="00DE4ED5">
            <w:pPr>
              <w:jc w:val="center"/>
              <w:rPr>
                <w:rFonts w:ascii="Arial" w:hAnsi="Arial" w:cs="Arial"/>
                <w:sz w:val="18"/>
                <w:szCs w:val="18"/>
              </w:rPr>
            </w:pPr>
            <w:r>
              <w:rPr>
                <w:rFonts w:ascii="Arial" w:hAnsi="Arial" w:cs="Arial"/>
                <w:sz w:val="18"/>
                <w:szCs w:val="18"/>
              </w:rPr>
              <w:t>-39.7</w:t>
            </w:r>
          </w:p>
        </w:tc>
        <w:tc>
          <w:tcPr>
            <w:tcW w:w="1080" w:type="dxa"/>
            <w:shd w:val="clear" w:color="auto" w:fill="FBE4D5" w:themeFill="accent2" w:themeFillTint="33"/>
            <w:vAlign w:val="bottom"/>
          </w:tcPr>
          <w:p w14:paraId="241BAB9D" w14:textId="77777777" w:rsidR="004F571D" w:rsidRPr="004B3452" w:rsidRDefault="004F571D" w:rsidP="00DE4ED5">
            <w:pPr>
              <w:jc w:val="center"/>
              <w:rPr>
                <w:rFonts w:ascii="Arial" w:hAnsi="Arial" w:cs="Arial"/>
                <w:sz w:val="18"/>
                <w:szCs w:val="18"/>
              </w:rPr>
            </w:pPr>
            <w:r>
              <w:rPr>
                <w:rFonts w:ascii="Arial" w:hAnsi="Arial" w:cs="Arial"/>
                <w:sz w:val="18"/>
                <w:szCs w:val="18"/>
              </w:rPr>
              <w:t>-39.5</w:t>
            </w:r>
          </w:p>
        </w:tc>
      </w:tr>
      <w:tr w:rsidR="004F571D" w14:paraId="50967FA3" w14:textId="77777777" w:rsidTr="00DE4ED5">
        <w:tc>
          <w:tcPr>
            <w:tcW w:w="1097" w:type="dxa"/>
            <w:vMerge w:val="restart"/>
            <w:vAlign w:val="center"/>
          </w:tcPr>
          <w:p w14:paraId="34A41F57" w14:textId="77777777" w:rsidR="004F571D" w:rsidRPr="004B3452" w:rsidRDefault="004F571D" w:rsidP="00DE4ED5">
            <w:pPr>
              <w:jc w:val="center"/>
              <w:rPr>
                <w:rFonts w:ascii="Arial" w:hAnsi="Arial" w:cs="Arial"/>
                <w:sz w:val="18"/>
                <w:szCs w:val="18"/>
              </w:rPr>
            </w:pPr>
            <w:r>
              <w:rPr>
                <w:rFonts w:ascii="Arial" w:hAnsi="Arial" w:cs="Arial"/>
                <w:sz w:val="18"/>
                <w:szCs w:val="18"/>
              </w:rPr>
              <w:lastRenderedPageBreak/>
              <w:t>35 MHz</w:t>
            </w:r>
          </w:p>
        </w:tc>
        <w:tc>
          <w:tcPr>
            <w:tcW w:w="1121" w:type="dxa"/>
            <w:vAlign w:val="bottom"/>
          </w:tcPr>
          <w:p w14:paraId="17531630" w14:textId="77777777" w:rsidR="004F571D" w:rsidRPr="004B3452" w:rsidRDefault="004F571D" w:rsidP="00DE4ED5">
            <w:pPr>
              <w:jc w:val="center"/>
              <w:rPr>
                <w:rFonts w:ascii="Arial" w:hAnsi="Arial" w:cs="Arial"/>
                <w:sz w:val="18"/>
                <w:szCs w:val="18"/>
              </w:rPr>
            </w:pPr>
            <w:r>
              <w:rPr>
                <w:rFonts w:ascii="Arial" w:hAnsi="Arial" w:cs="Arial"/>
                <w:sz w:val="18"/>
                <w:szCs w:val="18"/>
              </w:rPr>
              <w:t>1727.5</w:t>
            </w:r>
          </w:p>
        </w:tc>
        <w:tc>
          <w:tcPr>
            <w:tcW w:w="567" w:type="dxa"/>
            <w:vAlign w:val="bottom"/>
          </w:tcPr>
          <w:p w14:paraId="6986F126" w14:textId="77777777" w:rsidR="004F571D" w:rsidRPr="004B3452" w:rsidRDefault="004F571D" w:rsidP="00DE4ED5">
            <w:pPr>
              <w:jc w:val="center"/>
              <w:rPr>
                <w:rFonts w:ascii="Arial" w:hAnsi="Arial" w:cs="Arial"/>
                <w:sz w:val="18"/>
                <w:szCs w:val="18"/>
              </w:rPr>
            </w:pPr>
          </w:p>
        </w:tc>
        <w:tc>
          <w:tcPr>
            <w:tcW w:w="1080" w:type="dxa"/>
            <w:vAlign w:val="bottom"/>
          </w:tcPr>
          <w:p w14:paraId="78DE241B" w14:textId="77777777" w:rsidR="004F571D" w:rsidRPr="004B3452" w:rsidRDefault="004F571D" w:rsidP="00DE4ED5">
            <w:pPr>
              <w:jc w:val="center"/>
              <w:rPr>
                <w:rFonts w:ascii="Arial" w:hAnsi="Arial" w:cs="Arial"/>
                <w:sz w:val="18"/>
                <w:szCs w:val="18"/>
              </w:rPr>
            </w:pPr>
            <w:r>
              <w:rPr>
                <w:rFonts w:ascii="Arial" w:hAnsi="Arial" w:cs="Arial"/>
                <w:sz w:val="18"/>
                <w:szCs w:val="18"/>
              </w:rPr>
              <w:t>-29.7</w:t>
            </w:r>
          </w:p>
        </w:tc>
        <w:tc>
          <w:tcPr>
            <w:tcW w:w="1080" w:type="dxa"/>
            <w:vAlign w:val="bottom"/>
          </w:tcPr>
          <w:p w14:paraId="7D1C0FD3" w14:textId="77777777" w:rsidR="004F571D" w:rsidRPr="004B3452" w:rsidRDefault="004F571D" w:rsidP="00DE4ED5">
            <w:pPr>
              <w:jc w:val="center"/>
              <w:rPr>
                <w:rFonts w:ascii="Arial" w:hAnsi="Arial" w:cs="Arial"/>
                <w:sz w:val="18"/>
                <w:szCs w:val="18"/>
              </w:rPr>
            </w:pPr>
            <w:r>
              <w:rPr>
                <w:rFonts w:ascii="Arial" w:hAnsi="Arial" w:cs="Arial"/>
                <w:sz w:val="18"/>
                <w:szCs w:val="18"/>
              </w:rPr>
              <w:t>-29.5</w:t>
            </w:r>
          </w:p>
        </w:tc>
        <w:tc>
          <w:tcPr>
            <w:tcW w:w="1080" w:type="dxa"/>
            <w:vAlign w:val="bottom"/>
          </w:tcPr>
          <w:p w14:paraId="389800C6" w14:textId="77777777" w:rsidR="004F571D" w:rsidRPr="004B3452" w:rsidRDefault="004F571D" w:rsidP="00DE4ED5">
            <w:pPr>
              <w:jc w:val="center"/>
              <w:rPr>
                <w:rFonts w:ascii="Arial" w:hAnsi="Arial" w:cs="Arial"/>
                <w:sz w:val="18"/>
                <w:szCs w:val="18"/>
              </w:rPr>
            </w:pPr>
            <w:r>
              <w:rPr>
                <w:rFonts w:ascii="Arial" w:hAnsi="Arial" w:cs="Arial"/>
                <w:sz w:val="18"/>
                <w:szCs w:val="18"/>
              </w:rPr>
              <w:t>-29.3</w:t>
            </w:r>
          </w:p>
        </w:tc>
        <w:tc>
          <w:tcPr>
            <w:tcW w:w="1080" w:type="dxa"/>
            <w:vAlign w:val="bottom"/>
          </w:tcPr>
          <w:p w14:paraId="3A626DCB" w14:textId="77777777" w:rsidR="004F571D" w:rsidRPr="004B3452" w:rsidRDefault="004F571D" w:rsidP="00DE4ED5">
            <w:pPr>
              <w:jc w:val="center"/>
              <w:rPr>
                <w:rFonts w:ascii="Arial" w:hAnsi="Arial" w:cs="Arial"/>
                <w:sz w:val="18"/>
                <w:szCs w:val="18"/>
              </w:rPr>
            </w:pPr>
            <w:r>
              <w:rPr>
                <w:rFonts w:ascii="Arial" w:hAnsi="Arial" w:cs="Arial"/>
                <w:sz w:val="18"/>
                <w:szCs w:val="18"/>
              </w:rPr>
              <w:t>-29.3</w:t>
            </w:r>
          </w:p>
        </w:tc>
        <w:tc>
          <w:tcPr>
            <w:tcW w:w="1080" w:type="dxa"/>
            <w:vAlign w:val="bottom"/>
          </w:tcPr>
          <w:p w14:paraId="6D1AD19F" w14:textId="77777777" w:rsidR="004F571D" w:rsidRPr="004B3452" w:rsidRDefault="004F571D" w:rsidP="00DE4ED5">
            <w:pPr>
              <w:jc w:val="center"/>
              <w:rPr>
                <w:rFonts w:ascii="Arial" w:hAnsi="Arial" w:cs="Arial"/>
                <w:sz w:val="18"/>
                <w:szCs w:val="18"/>
              </w:rPr>
            </w:pPr>
            <w:r>
              <w:rPr>
                <w:rFonts w:ascii="Arial" w:hAnsi="Arial" w:cs="Arial"/>
                <w:sz w:val="18"/>
                <w:szCs w:val="18"/>
              </w:rPr>
              <w:t>-29.0</w:t>
            </w:r>
          </w:p>
        </w:tc>
        <w:tc>
          <w:tcPr>
            <w:tcW w:w="1080" w:type="dxa"/>
            <w:shd w:val="clear" w:color="auto" w:fill="FBE4D5" w:themeFill="accent2" w:themeFillTint="33"/>
            <w:vAlign w:val="bottom"/>
          </w:tcPr>
          <w:p w14:paraId="38E8A88A" w14:textId="77777777" w:rsidR="004F571D" w:rsidRPr="004B3452" w:rsidRDefault="004F571D" w:rsidP="00DE4ED5">
            <w:pPr>
              <w:jc w:val="center"/>
              <w:rPr>
                <w:rFonts w:ascii="Arial" w:hAnsi="Arial" w:cs="Arial"/>
                <w:sz w:val="18"/>
                <w:szCs w:val="18"/>
              </w:rPr>
            </w:pPr>
            <w:r>
              <w:rPr>
                <w:rFonts w:ascii="Arial" w:hAnsi="Arial" w:cs="Arial"/>
                <w:sz w:val="18"/>
                <w:szCs w:val="18"/>
              </w:rPr>
              <w:t>-28.7</w:t>
            </w:r>
          </w:p>
        </w:tc>
      </w:tr>
      <w:tr w:rsidR="004F571D" w14:paraId="717837D4" w14:textId="77777777" w:rsidTr="00DE4ED5">
        <w:tc>
          <w:tcPr>
            <w:tcW w:w="1097" w:type="dxa"/>
            <w:vMerge/>
            <w:vAlign w:val="bottom"/>
          </w:tcPr>
          <w:p w14:paraId="38AB7153" w14:textId="77777777" w:rsidR="004F571D" w:rsidRPr="004B3452" w:rsidRDefault="004F571D" w:rsidP="00DE4ED5">
            <w:pPr>
              <w:jc w:val="center"/>
              <w:rPr>
                <w:rFonts w:ascii="Arial" w:hAnsi="Arial" w:cs="Arial"/>
                <w:sz w:val="18"/>
                <w:szCs w:val="18"/>
              </w:rPr>
            </w:pPr>
          </w:p>
        </w:tc>
        <w:tc>
          <w:tcPr>
            <w:tcW w:w="1121" w:type="dxa"/>
            <w:vAlign w:val="bottom"/>
          </w:tcPr>
          <w:p w14:paraId="24274037" w14:textId="77777777" w:rsidR="004F571D" w:rsidRPr="004B3452" w:rsidRDefault="004F571D" w:rsidP="00DE4ED5">
            <w:pPr>
              <w:jc w:val="center"/>
              <w:rPr>
                <w:rFonts w:ascii="Arial" w:hAnsi="Arial" w:cs="Arial"/>
                <w:sz w:val="18"/>
                <w:szCs w:val="18"/>
              </w:rPr>
            </w:pPr>
            <w:r>
              <w:rPr>
                <w:rFonts w:ascii="Arial" w:hAnsi="Arial" w:cs="Arial"/>
                <w:sz w:val="18"/>
                <w:szCs w:val="18"/>
              </w:rPr>
              <w:t>1745</w:t>
            </w:r>
          </w:p>
        </w:tc>
        <w:tc>
          <w:tcPr>
            <w:tcW w:w="567" w:type="dxa"/>
            <w:vAlign w:val="bottom"/>
          </w:tcPr>
          <w:p w14:paraId="10D74743" w14:textId="77777777" w:rsidR="004F571D" w:rsidRPr="004B3452" w:rsidRDefault="004F571D" w:rsidP="00DE4ED5">
            <w:pPr>
              <w:jc w:val="center"/>
              <w:rPr>
                <w:rFonts w:ascii="Arial" w:hAnsi="Arial" w:cs="Arial"/>
                <w:sz w:val="18"/>
                <w:szCs w:val="18"/>
              </w:rPr>
            </w:pPr>
          </w:p>
        </w:tc>
        <w:tc>
          <w:tcPr>
            <w:tcW w:w="1080" w:type="dxa"/>
            <w:vAlign w:val="bottom"/>
          </w:tcPr>
          <w:p w14:paraId="2DD5A18B" w14:textId="77777777" w:rsidR="004F571D" w:rsidRPr="004B3452" w:rsidRDefault="004F571D" w:rsidP="00DE4ED5">
            <w:pPr>
              <w:jc w:val="center"/>
              <w:rPr>
                <w:rFonts w:ascii="Arial" w:hAnsi="Arial" w:cs="Arial"/>
                <w:sz w:val="18"/>
                <w:szCs w:val="18"/>
              </w:rPr>
            </w:pPr>
            <w:r>
              <w:rPr>
                <w:rFonts w:ascii="Arial" w:hAnsi="Arial" w:cs="Arial"/>
                <w:sz w:val="18"/>
                <w:szCs w:val="18"/>
              </w:rPr>
              <w:t>-32.0</w:t>
            </w:r>
          </w:p>
        </w:tc>
        <w:tc>
          <w:tcPr>
            <w:tcW w:w="1080" w:type="dxa"/>
            <w:vAlign w:val="bottom"/>
          </w:tcPr>
          <w:p w14:paraId="77A320EB" w14:textId="77777777" w:rsidR="004F571D" w:rsidRPr="004B3452" w:rsidRDefault="004F571D" w:rsidP="00DE4ED5">
            <w:pPr>
              <w:jc w:val="center"/>
              <w:rPr>
                <w:rFonts w:ascii="Arial" w:hAnsi="Arial" w:cs="Arial"/>
                <w:sz w:val="18"/>
                <w:szCs w:val="18"/>
              </w:rPr>
            </w:pPr>
            <w:r>
              <w:rPr>
                <w:rFonts w:ascii="Arial" w:hAnsi="Arial" w:cs="Arial"/>
                <w:sz w:val="18"/>
                <w:szCs w:val="18"/>
              </w:rPr>
              <w:t>-31.8</w:t>
            </w:r>
          </w:p>
        </w:tc>
        <w:tc>
          <w:tcPr>
            <w:tcW w:w="1080" w:type="dxa"/>
            <w:vAlign w:val="bottom"/>
          </w:tcPr>
          <w:p w14:paraId="4832C5E4" w14:textId="77777777" w:rsidR="004F571D" w:rsidRPr="004B3452" w:rsidRDefault="004F571D" w:rsidP="00DE4ED5">
            <w:pPr>
              <w:jc w:val="center"/>
              <w:rPr>
                <w:rFonts w:ascii="Arial" w:hAnsi="Arial" w:cs="Arial"/>
                <w:sz w:val="18"/>
                <w:szCs w:val="18"/>
              </w:rPr>
            </w:pPr>
            <w:r>
              <w:rPr>
                <w:rFonts w:ascii="Arial" w:hAnsi="Arial" w:cs="Arial"/>
                <w:sz w:val="18"/>
                <w:szCs w:val="18"/>
              </w:rPr>
              <w:t>-31.5</w:t>
            </w:r>
          </w:p>
        </w:tc>
        <w:tc>
          <w:tcPr>
            <w:tcW w:w="1080" w:type="dxa"/>
            <w:vAlign w:val="bottom"/>
          </w:tcPr>
          <w:p w14:paraId="5EDE92AB" w14:textId="77777777" w:rsidR="004F571D" w:rsidRPr="004B3452" w:rsidRDefault="004F571D" w:rsidP="00DE4ED5">
            <w:pPr>
              <w:jc w:val="center"/>
              <w:rPr>
                <w:rFonts w:ascii="Arial" w:hAnsi="Arial" w:cs="Arial"/>
                <w:sz w:val="18"/>
                <w:szCs w:val="18"/>
              </w:rPr>
            </w:pPr>
            <w:r>
              <w:rPr>
                <w:rFonts w:ascii="Arial" w:hAnsi="Arial" w:cs="Arial"/>
                <w:sz w:val="18"/>
                <w:szCs w:val="18"/>
              </w:rPr>
              <w:t>-31.5</w:t>
            </w:r>
          </w:p>
        </w:tc>
        <w:tc>
          <w:tcPr>
            <w:tcW w:w="1080" w:type="dxa"/>
            <w:vAlign w:val="bottom"/>
          </w:tcPr>
          <w:p w14:paraId="1BAD97F8" w14:textId="77777777" w:rsidR="004F571D" w:rsidRPr="004B3452" w:rsidRDefault="004F571D" w:rsidP="00DE4ED5">
            <w:pPr>
              <w:jc w:val="center"/>
              <w:rPr>
                <w:rFonts w:ascii="Arial" w:hAnsi="Arial" w:cs="Arial"/>
                <w:sz w:val="18"/>
                <w:szCs w:val="18"/>
              </w:rPr>
            </w:pPr>
            <w:r>
              <w:rPr>
                <w:rFonts w:ascii="Arial" w:hAnsi="Arial" w:cs="Arial"/>
                <w:sz w:val="18"/>
                <w:szCs w:val="18"/>
              </w:rPr>
              <w:t>-31.3</w:t>
            </w:r>
          </w:p>
        </w:tc>
        <w:tc>
          <w:tcPr>
            <w:tcW w:w="1080" w:type="dxa"/>
            <w:shd w:val="clear" w:color="auto" w:fill="FBE4D5" w:themeFill="accent2" w:themeFillTint="33"/>
            <w:vAlign w:val="bottom"/>
          </w:tcPr>
          <w:p w14:paraId="6DABC382" w14:textId="77777777" w:rsidR="004F571D" w:rsidRPr="004B3452" w:rsidRDefault="004F571D" w:rsidP="00DE4ED5">
            <w:pPr>
              <w:jc w:val="center"/>
              <w:rPr>
                <w:rFonts w:ascii="Arial" w:hAnsi="Arial" w:cs="Arial"/>
                <w:sz w:val="18"/>
                <w:szCs w:val="18"/>
              </w:rPr>
            </w:pPr>
            <w:r>
              <w:rPr>
                <w:rFonts w:ascii="Arial" w:hAnsi="Arial" w:cs="Arial"/>
                <w:sz w:val="18"/>
                <w:szCs w:val="18"/>
              </w:rPr>
              <w:t>-31.1</w:t>
            </w:r>
          </w:p>
        </w:tc>
      </w:tr>
      <w:tr w:rsidR="004F571D" w14:paraId="62DD7CE1" w14:textId="77777777" w:rsidTr="00DE4ED5">
        <w:tc>
          <w:tcPr>
            <w:tcW w:w="1097" w:type="dxa"/>
            <w:vMerge/>
            <w:vAlign w:val="bottom"/>
          </w:tcPr>
          <w:p w14:paraId="2C02A58C" w14:textId="77777777" w:rsidR="004F571D" w:rsidRPr="004B3452" w:rsidRDefault="004F571D" w:rsidP="00DE4ED5">
            <w:pPr>
              <w:jc w:val="center"/>
              <w:rPr>
                <w:rFonts w:ascii="Arial" w:hAnsi="Arial" w:cs="Arial"/>
                <w:sz w:val="18"/>
                <w:szCs w:val="18"/>
              </w:rPr>
            </w:pPr>
          </w:p>
        </w:tc>
        <w:tc>
          <w:tcPr>
            <w:tcW w:w="1121" w:type="dxa"/>
            <w:vAlign w:val="bottom"/>
          </w:tcPr>
          <w:p w14:paraId="7C95A421" w14:textId="77777777" w:rsidR="004F571D" w:rsidRPr="004B3452" w:rsidRDefault="004F571D" w:rsidP="00DE4ED5">
            <w:pPr>
              <w:jc w:val="center"/>
              <w:rPr>
                <w:rFonts w:ascii="Arial" w:hAnsi="Arial" w:cs="Arial"/>
                <w:sz w:val="18"/>
                <w:szCs w:val="18"/>
              </w:rPr>
            </w:pPr>
            <w:r w:rsidRPr="004B3452">
              <w:rPr>
                <w:rFonts w:ascii="Arial" w:hAnsi="Arial" w:cs="Arial"/>
                <w:sz w:val="18"/>
                <w:szCs w:val="18"/>
              </w:rPr>
              <w:t>1</w:t>
            </w:r>
            <w:r>
              <w:rPr>
                <w:rFonts w:ascii="Arial" w:hAnsi="Arial" w:cs="Arial"/>
                <w:sz w:val="18"/>
                <w:szCs w:val="18"/>
              </w:rPr>
              <w:t>762.5</w:t>
            </w:r>
          </w:p>
        </w:tc>
        <w:tc>
          <w:tcPr>
            <w:tcW w:w="567" w:type="dxa"/>
            <w:vAlign w:val="bottom"/>
          </w:tcPr>
          <w:p w14:paraId="13C66FA4" w14:textId="77777777" w:rsidR="004F571D" w:rsidRPr="004B3452" w:rsidRDefault="004F571D" w:rsidP="00DE4ED5">
            <w:pPr>
              <w:jc w:val="center"/>
              <w:rPr>
                <w:rFonts w:ascii="Arial" w:hAnsi="Arial" w:cs="Arial"/>
                <w:sz w:val="18"/>
                <w:szCs w:val="18"/>
              </w:rPr>
            </w:pPr>
          </w:p>
        </w:tc>
        <w:tc>
          <w:tcPr>
            <w:tcW w:w="1080" w:type="dxa"/>
            <w:vAlign w:val="bottom"/>
          </w:tcPr>
          <w:p w14:paraId="3EB59E8D" w14:textId="77777777" w:rsidR="004F571D" w:rsidRPr="004B3452" w:rsidRDefault="004F571D" w:rsidP="00DE4ED5">
            <w:pPr>
              <w:jc w:val="center"/>
              <w:rPr>
                <w:rFonts w:ascii="Arial" w:hAnsi="Arial" w:cs="Arial"/>
                <w:sz w:val="18"/>
                <w:szCs w:val="18"/>
              </w:rPr>
            </w:pPr>
            <w:r>
              <w:rPr>
                <w:rFonts w:ascii="Arial" w:hAnsi="Arial" w:cs="Arial"/>
                <w:sz w:val="18"/>
                <w:szCs w:val="18"/>
              </w:rPr>
              <w:t>-34.6</w:t>
            </w:r>
          </w:p>
        </w:tc>
        <w:tc>
          <w:tcPr>
            <w:tcW w:w="1080" w:type="dxa"/>
            <w:vAlign w:val="bottom"/>
          </w:tcPr>
          <w:p w14:paraId="589054FF" w14:textId="77777777" w:rsidR="004F571D" w:rsidRPr="004B3452" w:rsidRDefault="004F571D" w:rsidP="00DE4ED5">
            <w:pPr>
              <w:jc w:val="center"/>
              <w:rPr>
                <w:rFonts w:ascii="Arial" w:hAnsi="Arial" w:cs="Arial"/>
                <w:sz w:val="18"/>
                <w:szCs w:val="18"/>
              </w:rPr>
            </w:pPr>
            <w:r>
              <w:rPr>
                <w:rFonts w:ascii="Arial" w:hAnsi="Arial" w:cs="Arial"/>
                <w:sz w:val="18"/>
                <w:szCs w:val="18"/>
              </w:rPr>
              <w:t>-34.4</w:t>
            </w:r>
          </w:p>
        </w:tc>
        <w:tc>
          <w:tcPr>
            <w:tcW w:w="1080" w:type="dxa"/>
            <w:vAlign w:val="bottom"/>
          </w:tcPr>
          <w:p w14:paraId="3419A94F" w14:textId="77777777" w:rsidR="004F571D" w:rsidRPr="004B3452" w:rsidRDefault="004F571D" w:rsidP="00DE4ED5">
            <w:pPr>
              <w:jc w:val="center"/>
              <w:rPr>
                <w:rFonts w:ascii="Arial" w:hAnsi="Arial" w:cs="Arial"/>
                <w:sz w:val="18"/>
                <w:szCs w:val="18"/>
              </w:rPr>
            </w:pPr>
            <w:r>
              <w:rPr>
                <w:rFonts w:ascii="Arial" w:hAnsi="Arial" w:cs="Arial"/>
                <w:sz w:val="18"/>
                <w:szCs w:val="18"/>
              </w:rPr>
              <w:t>-34.3</w:t>
            </w:r>
          </w:p>
        </w:tc>
        <w:tc>
          <w:tcPr>
            <w:tcW w:w="1080" w:type="dxa"/>
            <w:vAlign w:val="bottom"/>
          </w:tcPr>
          <w:p w14:paraId="5780FA0A" w14:textId="77777777" w:rsidR="004F571D" w:rsidRPr="004B3452" w:rsidRDefault="004F571D" w:rsidP="00DE4ED5">
            <w:pPr>
              <w:jc w:val="center"/>
              <w:rPr>
                <w:rFonts w:ascii="Arial" w:hAnsi="Arial" w:cs="Arial"/>
                <w:sz w:val="18"/>
                <w:szCs w:val="18"/>
              </w:rPr>
            </w:pPr>
            <w:r>
              <w:rPr>
                <w:rFonts w:ascii="Arial" w:hAnsi="Arial" w:cs="Arial"/>
                <w:sz w:val="18"/>
                <w:szCs w:val="18"/>
              </w:rPr>
              <w:t>-34.0</w:t>
            </w:r>
          </w:p>
        </w:tc>
        <w:tc>
          <w:tcPr>
            <w:tcW w:w="1080" w:type="dxa"/>
            <w:vAlign w:val="bottom"/>
          </w:tcPr>
          <w:p w14:paraId="0A053045" w14:textId="77777777" w:rsidR="004F571D" w:rsidRPr="004B3452" w:rsidRDefault="004F571D" w:rsidP="00DE4ED5">
            <w:pPr>
              <w:jc w:val="center"/>
              <w:rPr>
                <w:rFonts w:ascii="Arial" w:hAnsi="Arial" w:cs="Arial"/>
                <w:sz w:val="18"/>
                <w:szCs w:val="18"/>
              </w:rPr>
            </w:pPr>
            <w:r>
              <w:rPr>
                <w:rFonts w:ascii="Arial" w:hAnsi="Arial" w:cs="Arial"/>
                <w:sz w:val="18"/>
                <w:szCs w:val="18"/>
              </w:rPr>
              <w:t>-33.8</w:t>
            </w:r>
          </w:p>
        </w:tc>
        <w:tc>
          <w:tcPr>
            <w:tcW w:w="1080" w:type="dxa"/>
            <w:shd w:val="clear" w:color="auto" w:fill="FBE4D5" w:themeFill="accent2" w:themeFillTint="33"/>
            <w:vAlign w:val="bottom"/>
          </w:tcPr>
          <w:p w14:paraId="04198A5B" w14:textId="77777777" w:rsidR="004F571D" w:rsidRPr="004B3452" w:rsidRDefault="004F571D" w:rsidP="00DE4ED5">
            <w:pPr>
              <w:jc w:val="center"/>
              <w:rPr>
                <w:rFonts w:ascii="Arial" w:hAnsi="Arial" w:cs="Arial"/>
                <w:sz w:val="18"/>
                <w:szCs w:val="18"/>
              </w:rPr>
            </w:pPr>
            <w:r>
              <w:rPr>
                <w:rFonts w:ascii="Arial" w:hAnsi="Arial" w:cs="Arial"/>
                <w:sz w:val="18"/>
                <w:szCs w:val="18"/>
              </w:rPr>
              <w:t>-33.5</w:t>
            </w:r>
          </w:p>
        </w:tc>
      </w:tr>
      <w:tr w:rsidR="004F571D" w14:paraId="616AC450" w14:textId="77777777" w:rsidTr="00DE4ED5">
        <w:tc>
          <w:tcPr>
            <w:tcW w:w="1097" w:type="dxa"/>
            <w:vMerge w:val="restart"/>
            <w:vAlign w:val="center"/>
          </w:tcPr>
          <w:p w14:paraId="660CA9F0" w14:textId="77777777" w:rsidR="004F571D" w:rsidRPr="004B3452" w:rsidRDefault="004F571D" w:rsidP="00DE4ED5">
            <w:pPr>
              <w:jc w:val="center"/>
              <w:rPr>
                <w:rFonts w:ascii="Arial" w:hAnsi="Arial" w:cs="Arial"/>
                <w:sz w:val="18"/>
                <w:szCs w:val="18"/>
              </w:rPr>
            </w:pPr>
            <w:r>
              <w:rPr>
                <w:rFonts w:ascii="Arial" w:hAnsi="Arial" w:cs="Arial"/>
                <w:sz w:val="18"/>
                <w:szCs w:val="18"/>
              </w:rPr>
              <w:t>40 MHz</w:t>
            </w:r>
          </w:p>
        </w:tc>
        <w:tc>
          <w:tcPr>
            <w:tcW w:w="1121" w:type="dxa"/>
            <w:vAlign w:val="bottom"/>
          </w:tcPr>
          <w:p w14:paraId="0EE0531A" w14:textId="77777777" w:rsidR="004F571D" w:rsidRPr="004B3452" w:rsidRDefault="004F571D" w:rsidP="00DE4ED5">
            <w:pPr>
              <w:jc w:val="center"/>
              <w:rPr>
                <w:rFonts w:ascii="Arial" w:hAnsi="Arial" w:cs="Arial"/>
                <w:sz w:val="18"/>
                <w:szCs w:val="18"/>
              </w:rPr>
            </w:pPr>
            <w:r>
              <w:rPr>
                <w:rFonts w:ascii="Arial" w:hAnsi="Arial" w:cs="Arial"/>
                <w:sz w:val="18"/>
                <w:szCs w:val="18"/>
              </w:rPr>
              <w:t>1730</w:t>
            </w:r>
          </w:p>
        </w:tc>
        <w:tc>
          <w:tcPr>
            <w:tcW w:w="567" w:type="dxa"/>
            <w:vAlign w:val="bottom"/>
          </w:tcPr>
          <w:p w14:paraId="4EE0CA09" w14:textId="77777777" w:rsidR="004F571D" w:rsidRPr="004B3452" w:rsidRDefault="004F571D" w:rsidP="00DE4ED5">
            <w:pPr>
              <w:jc w:val="center"/>
              <w:rPr>
                <w:rFonts w:ascii="Arial" w:hAnsi="Arial" w:cs="Arial"/>
                <w:sz w:val="18"/>
                <w:szCs w:val="18"/>
              </w:rPr>
            </w:pPr>
          </w:p>
        </w:tc>
        <w:tc>
          <w:tcPr>
            <w:tcW w:w="1080" w:type="dxa"/>
            <w:vAlign w:val="bottom"/>
          </w:tcPr>
          <w:p w14:paraId="20B3A0F3" w14:textId="77777777" w:rsidR="004F571D" w:rsidRDefault="004F571D" w:rsidP="00DE4ED5">
            <w:pPr>
              <w:jc w:val="center"/>
              <w:rPr>
                <w:rFonts w:ascii="Arial" w:hAnsi="Arial" w:cs="Arial"/>
                <w:sz w:val="18"/>
                <w:szCs w:val="18"/>
              </w:rPr>
            </w:pPr>
            <w:r>
              <w:rPr>
                <w:rFonts w:ascii="Arial" w:hAnsi="Arial" w:cs="Arial"/>
                <w:sz w:val="18"/>
                <w:szCs w:val="18"/>
              </w:rPr>
              <w:t>-28.4</w:t>
            </w:r>
          </w:p>
        </w:tc>
        <w:tc>
          <w:tcPr>
            <w:tcW w:w="1080" w:type="dxa"/>
            <w:vAlign w:val="bottom"/>
          </w:tcPr>
          <w:p w14:paraId="2632506A" w14:textId="77777777" w:rsidR="004F571D" w:rsidRDefault="004F571D" w:rsidP="00DE4ED5">
            <w:pPr>
              <w:jc w:val="center"/>
              <w:rPr>
                <w:rFonts w:ascii="Arial" w:hAnsi="Arial" w:cs="Arial"/>
                <w:sz w:val="18"/>
                <w:szCs w:val="18"/>
              </w:rPr>
            </w:pPr>
            <w:r>
              <w:rPr>
                <w:rFonts w:ascii="Arial" w:hAnsi="Arial" w:cs="Arial"/>
                <w:sz w:val="18"/>
                <w:szCs w:val="18"/>
              </w:rPr>
              <w:t>-28.3</w:t>
            </w:r>
          </w:p>
        </w:tc>
        <w:tc>
          <w:tcPr>
            <w:tcW w:w="1080" w:type="dxa"/>
            <w:vAlign w:val="bottom"/>
          </w:tcPr>
          <w:p w14:paraId="7343A695" w14:textId="77777777" w:rsidR="004F571D" w:rsidRDefault="004F571D" w:rsidP="00DE4ED5">
            <w:pPr>
              <w:jc w:val="center"/>
              <w:rPr>
                <w:rFonts w:ascii="Arial" w:hAnsi="Arial" w:cs="Arial"/>
                <w:sz w:val="18"/>
                <w:szCs w:val="18"/>
              </w:rPr>
            </w:pPr>
            <w:r>
              <w:rPr>
                <w:rFonts w:ascii="Arial" w:hAnsi="Arial" w:cs="Arial"/>
                <w:sz w:val="18"/>
                <w:szCs w:val="18"/>
              </w:rPr>
              <w:t>-28.6</w:t>
            </w:r>
          </w:p>
        </w:tc>
        <w:tc>
          <w:tcPr>
            <w:tcW w:w="1080" w:type="dxa"/>
            <w:vAlign w:val="bottom"/>
          </w:tcPr>
          <w:p w14:paraId="055A8530" w14:textId="77777777" w:rsidR="004F571D" w:rsidRDefault="004F571D" w:rsidP="00DE4ED5">
            <w:pPr>
              <w:jc w:val="center"/>
              <w:rPr>
                <w:rFonts w:ascii="Arial" w:hAnsi="Arial" w:cs="Arial"/>
                <w:sz w:val="18"/>
                <w:szCs w:val="18"/>
              </w:rPr>
            </w:pPr>
            <w:r>
              <w:rPr>
                <w:rFonts w:ascii="Arial" w:hAnsi="Arial" w:cs="Arial"/>
                <w:sz w:val="18"/>
                <w:szCs w:val="18"/>
              </w:rPr>
              <w:t>-28.1</w:t>
            </w:r>
          </w:p>
        </w:tc>
        <w:tc>
          <w:tcPr>
            <w:tcW w:w="1080" w:type="dxa"/>
            <w:vAlign w:val="bottom"/>
          </w:tcPr>
          <w:p w14:paraId="7CB43B01" w14:textId="77777777" w:rsidR="004F571D" w:rsidRDefault="004F571D" w:rsidP="00DE4ED5">
            <w:pPr>
              <w:jc w:val="center"/>
              <w:rPr>
                <w:rFonts w:ascii="Arial" w:hAnsi="Arial" w:cs="Arial"/>
                <w:sz w:val="18"/>
                <w:szCs w:val="18"/>
              </w:rPr>
            </w:pPr>
            <w:r>
              <w:rPr>
                <w:rFonts w:ascii="Arial" w:hAnsi="Arial" w:cs="Arial"/>
                <w:sz w:val="18"/>
                <w:szCs w:val="18"/>
              </w:rPr>
              <w:t>-28.1</w:t>
            </w:r>
          </w:p>
        </w:tc>
        <w:tc>
          <w:tcPr>
            <w:tcW w:w="1080" w:type="dxa"/>
            <w:shd w:val="clear" w:color="auto" w:fill="FBE4D5" w:themeFill="accent2" w:themeFillTint="33"/>
            <w:vAlign w:val="bottom"/>
          </w:tcPr>
          <w:p w14:paraId="29489AE3" w14:textId="77777777" w:rsidR="004F571D" w:rsidRDefault="004F571D" w:rsidP="00DE4ED5">
            <w:pPr>
              <w:jc w:val="center"/>
              <w:rPr>
                <w:rFonts w:ascii="Arial" w:hAnsi="Arial" w:cs="Arial"/>
                <w:sz w:val="18"/>
                <w:szCs w:val="18"/>
              </w:rPr>
            </w:pPr>
            <w:r>
              <w:rPr>
                <w:rFonts w:ascii="Arial" w:hAnsi="Arial" w:cs="Arial"/>
                <w:sz w:val="18"/>
                <w:szCs w:val="18"/>
              </w:rPr>
              <w:t>-28.0</w:t>
            </w:r>
          </w:p>
        </w:tc>
      </w:tr>
      <w:tr w:rsidR="004F571D" w14:paraId="50FBF1C6" w14:textId="77777777" w:rsidTr="00DE4ED5">
        <w:tc>
          <w:tcPr>
            <w:tcW w:w="1097" w:type="dxa"/>
            <w:vMerge/>
            <w:vAlign w:val="bottom"/>
          </w:tcPr>
          <w:p w14:paraId="57FA26B3" w14:textId="77777777" w:rsidR="004F571D" w:rsidRPr="004B3452" w:rsidRDefault="004F571D" w:rsidP="00DE4ED5">
            <w:pPr>
              <w:jc w:val="center"/>
              <w:rPr>
                <w:rFonts w:ascii="Arial" w:hAnsi="Arial" w:cs="Arial"/>
                <w:sz w:val="18"/>
                <w:szCs w:val="18"/>
              </w:rPr>
            </w:pPr>
          </w:p>
        </w:tc>
        <w:tc>
          <w:tcPr>
            <w:tcW w:w="1121" w:type="dxa"/>
            <w:vAlign w:val="bottom"/>
          </w:tcPr>
          <w:p w14:paraId="32AB819C" w14:textId="77777777" w:rsidR="004F571D" w:rsidRPr="004B3452" w:rsidRDefault="004F571D" w:rsidP="00DE4ED5">
            <w:pPr>
              <w:jc w:val="center"/>
              <w:rPr>
                <w:rFonts w:ascii="Arial" w:hAnsi="Arial" w:cs="Arial"/>
                <w:sz w:val="18"/>
                <w:szCs w:val="18"/>
              </w:rPr>
            </w:pPr>
            <w:r>
              <w:rPr>
                <w:rFonts w:ascii="Arial" w:hAnsi="Arial" w:cs="Arial"/>
                <w:sz w:val="18"/>
                <w:szCs w:val="18"/>
              </w:rPr>
              <w:t>1745</w:t>
            </w:r>
          </w:p>
        </w:tc>
        <w:tc>
          <w:tcPr>
            <w:tcW w:w="567" w:type="dxa"/>
            <w:vAlign w:val="bottom"/>
          </w:tcPr>
          <w:p w14:paraId="78981CAE" w14:textId="77777777" w:rsidR="004F571D" w:rsidRPr="004B3452" w:rsidRDefault="004F571D" w:rsidP="00DE4ED5">
            <w:pPr>
              <w:jc w:val="center"/>
              <w:rPr>
                <w:rFonts w:ascii="Arial" w:hAnsi="Arial" w:cs="Arial"/>
                <w:sz w:val="18"/>
                <w:szCs w:val="18"/>
              </w:rPr>
            </w:pPr>
          </w:p>
        </w:tc>
        <w:tc>
          <w:tcPr>
            <w:tcW w:w="1080" w:type="dxa"/>
            <w:vAlign w:val="bottom"/>
          </w:tcPr>
          <w:p w14:paraId="7E912556" w14:textId="77777777" w:rsidR="004F571D" w:rsidRDefault="004F571D" w:rsidP="00DE4ED5">
            <w:pPr>
              <w:jc w:val="center"/>
              <w:rPr>
                <w:rFonts w:ascii="Arial" w:hAnsi="Arial" w:cs="Arial"/>
                <w:sz w:val="18"/>
                <w:szCs w:val="18"/>
              </w:rPr>
            </w:pPr>
            <w:r>
              <w:rPr>
                <w:rFonts w:ascii="Arial" w:hAnsi="Arial" w:cs="Arial"/>
                <w:sz w:val="18"/>
                <w:szCs w:val="18"/>
              </w:rPr>
              <w:t>-33.4</w:t>
            </w:r>
          </w:p>
        </w:tc>
        <w:tc>
          <w:tcPr>
            <w:tcW w:w="1080" w:type="dxa"/>
            <w:vAlign w:val="bottom"/>
          </w:tcPr>
          <w:p w14:paraId="21524443" w14:textId="77777777" w:rsidR="004F571D" w:rsidRDefault="004F571D" w:rsidP="00DE4ED5">
            <w:pPr>
              <w:jc w:val="center"/>
              <w:rPr>
                <w:rFonts w:ascii="Arial" w:hAnsi="Arial" w:cs="Arial"/>
                <w:sz w:val="18"/>
                <w:szCs w:val="18"/>
              </w:rPr>
            </w:pPr>
            <w:r>
              <w:rPr>
                <w:rFonts w:ascii="Arial" w:hAnsi="Arial" w:cs="Arial"/>
                <w:sz w:val="18"/>
                <w:szCs w:val="18"/>
              </w:rPr>
              <w:t>-33.2</w:t>
            </w:r>
          </w:p>
        </w:tc>
        <w:tc>
          <w:tcPr>
            <w:tcW w:w="1080" w:type="dxa"/>
            <w:vAlign w:val="bottom"/>
          </w:tcPr>
          <w:p w14:paraId="6C118718" w14:textId="77777777" w:rsidR="004F571D" w:rsidRDefault="004F571D" w:rsidP="00DE4ED5">
            <w:pPr>
              <w:jc w:val="center"/>
              <w:rPr>
                <w:rFonts w:ascii="Arial" w:hAnsi="Arial" w:cs="Arial"/>
                <w:sz w:val="18"/>
                <w:szCs w:val="18"/>
              </w:rPr>
            </w:pPr>
            <w:r>
              <w:rPr>
                <w:rFonts w:ascii="Arial" w:hAnsi="Arial" w:cs="Arial"/>
                <w:sz w:val="18"/>
                <w:szCs w:val="18"/>
              </w:rPr>
              <w:t>-32.4</w:t>
            </w:r>
          </w:p>
        </w:tc>
        <w:tc>
          <w:tcPr>
            <w:tcW w:w="1080" w:type="dxa"/>
            <w:vAlign w:val="bottom"/>
          </w:tcPr>
          <w:p w14:paraId="77788BDE" w14:textId="77777777" w:rsidR="004F571D" w:rsidRDefault="004F571D" w:rsidP="00DE4ED5">
            <w:pPr>
              <w:jc w:val="center"/>
              <w:rPr>
                <w:rFonts w:ascii="Arial" w:hAnsi="Arial" w:cs="Arial"/>
                <w:sz w:val="18"/>
                <w:szCs w:val="18"/>
              </w:rPr>
            </w:pPr>
            <w:r>
              <w:rPr>
                <w:rFonts w:ascii="Arial" w:hAnsi="Arial" w:cs="Arial"/>
                <w:sz w:val="18"/>
                <w:szCs w:val="18"/>
              </w:rPr>
              <w:t>-32.1</w:t>
            </w:r>
          </w:p>
        </w:tc>
        <w:tc>
          <w:tcPr>
            <w:tcW w:w="1080" w:type="dxa"/>
            <w:vAlign w:val="bottom"/>
          </w:tcPr>
          <w:p w14:paraId="669AB011" w14:textId="77777777" w:rsidR="004F571D" w:rsidRDefault="004F571D" w:rsidP="00DE4ED5">
            <w:pPr>
              <w:jc w:val="center"/>
              <w:rPr>
                <w:rFonts w:ascii="Arial" w:hAnsi="Arial" w:cs="Arial"/>
                <w:sz w:val="18"/>
                <w:szCs w:val="18"/>
              </w:rPr>
            </w:pPr>
            <w:r>
              <w:rPr>
                <w:rFonts w:ascii="Arial" w:hAnsi="Arial" w:cs="Arial"/>
                <w:sz w:val="18"/>
                <w:szCs w:val="18"/>
              </w:rPr>
              <w:t>-31.6</w:t>
            </w:r>
          </w:p>
        </w:tc>
        <w:tc>
          <w:tcPr>
            <w:tcW w:w="1080" w:type="dxa"/>
            <w:shd w:val="clear" w:color="auto" w:fill="FBE4D5" w:themeFill="accent2" w:themeFillTint="33"/>
            <w:vAlign w:val="bottom"/>
          </w:tcPr>
          <w:p w14:paraId="57617615" w14:textId="77777777" w:rsidR="004F571D" w:rsidRDefault="004F571D" w:rsidP="00DE4ED5">
            <w:pPr>
              <w:jc w:val="center"/>
              <w:rPr>
                <w:rFonts w:ascii="Arial" w:hAnsi="Arial" w:cs="Arial"/>
                <w:sz w:val="18"/>
                <w:szCs w:val="18"/>
              </w:rPr>
            </w:pPr>
            <w:r>
              <w:rPr>
                <w:rFonts w:ascii="Arial" w:hAnsi="Arial" w:cs="Arial"/>
                <w:sz w:val="18"/>
                <w:szCs w:val="18"/>
              </w:rPr>
              <w:t>-31.5</w:t>
            </w:r>
          </w:p>
        </w:tc>
      </w:tr>
      <w:tr w:rsidR="004F571D" w14:paraId="6DC541B8" w14:textId="77777777" w:rsidTr="00DE4ED5">
        <w:tc>
          <w:tcPr>
            <w:tcW w:w="1097" w:type="dxa"/>
            <w:vMerge/>
            <w:vAlign w:val="bottom"/>
          </w:tcPr>
          <w:p w14:paraId="6C771337" w14:textId="77777777" w:rsidR="004F571D" w:rsidRPr="004B3452" w:rsidRDefault="004F571D" w:rsidP="00DE4ED5">
            <w:pPr>
              <w:jc w:val="center"/>
              <w:rPr>
                <w:rFonts w:ascii="Arial" w:hAnsi="Arial" w:cs="Arial"/>
                <w:sz w:val="18"/>
                <w:szCs w:val="18"/>
              </w:rPr>
            </w:pPr>
          </w:p>
        </w:tc>
        <w:tc>
          <w:tcPr>
            <w:tcW w:w="1121" w:type="dxa"/>
            <w:vAlign w:val="bottom"/>
          </w:tcPr>
          <w:p w14:paraId="2F292077" w14:textId="77777777" w:rsidR="004F571D" w:rsidRPr="004B3452" w:rsidRDefault="004F571D" w:rsidP="00DE4ED5">
            <w:pPr>
              <w:jc w:val="center"/>
              <w:rPr>
                <w:rFonts w:ascii="Arial" w:hAnsi="Arial" w:cs="Arial"/>
                <w:sz w:val="18"/>
                <w:szCs w:val="18"/>
              </w:rPr>
            </w:pPr>
            <w:r>
              <w:rPr>
                <w:rFonts w:ascii="Arial" w:hAnsi="Arial" w:cs="Arial"/>
                <w:sz w:val="18"/>
                <w:szCs w:val="18"/>
              </w:rPr>
              <w:t>1760</w:t>
            </w:r>
          </w:p>
        </w:tc>
        <w:tc>
          <w:tcPr>
            <w:tcW w:w="567" w:type="dxa"/>
            <w:vAlign w:val="bottom"/>
          </w:tcPr>
          <w:p w14:paraId="57CF35E4" w14:textId="77777777" w:rsidR="004F571D" w:rsidRPr="004B3452" w:rsidRDefault="004F571D" w:rsidP="00DE4ED5">
            <w:pPr>
              <w:jc w:val="center"/>
              <w:rPr>
                <w:rFonts w:ascii="Arial" w:hAnsi="Arial" w:cs="Arial"/>
                <w:sz w:val="18"/>
                <w:szCs w:val="18"/>
              </w:rPr>
            </w:pPr>
          </w:p>
        </w:tc>
        <w:tc>
          <w:tcPr>
            <w:tcW w:w="1080" w:type="dxa"/>
            <w:vAlign w:val="bottom"/>
          </w:tcPr>
          <w:p w14:paraId="435362AA" w14:textId="77777777" w:rsidR="004F571D" w:rsidRDefault="004F571D" w:rsidP="00DE4ED5">
            <w:pPr>
              <w:jc w:val="center"/>
              <w:rPr>
                <w:rFonts w:ascii="Arial" w:hAnsi="Arial" w:cs="Arial"/>
                <w:sz w:val="18"/>
                <w:szCs w:val="18"/>
              </w:rPr>
            </w:pPr>
            <w:r>
              <w:rPr>
                <w:rFonts w:ascii="Arial" w:hAnsi="Arial" w:cs="Arial"/>
                <w:sz w:val="18"/>
                <w:szCs w:val="18"/>
              </w:rPr>
              <w:t>-32.3</w:t>
            </w:r>
          </w:p>
        </w:tc>
        <w:tc>
          <w:tcPr>
            <w:tcW w:w="1080" w:type="dxa"/>
            <w:vAlign w:val="bottom"/>
          </w:tcPr>
          <w:p w14:paraId="70FCF0BE" w14:textId="77777777" w:rsidR="004F571D" w:rsidRDefault="004F571D" w:rsidP="00DE4ED5">
            <w:pPr>
              <w:jc w:val="center"/>
              <w:rPr>
                <w:rFonts w:ascii="Arial" w:hAnsi="Arial" w:cs="Arial"/>
                <w:sz w:val="18"/>
                <w:szCs w:val="18"/>
              </w:rPr>
            </w:pPr>
            <w:r>
              <w:rPr>
                <w:rFonts w:ascii="Arial" w:hAnsi="Arial" w:cs="Arial"/>
                <w:sz w:val="18"/>
                <w:szCs w:val="18"/>
              </w:rPr>
              <w:t>-32.7</w:t>
            </w:r>
          </w:p>
        </w:tc>
        <w:tc>
          <w:tcPr>
            <w:tcW w:w="1080" w:type="dxa"/>
            <w:vAlign w:val="bottom"/>
          </w:tcPr>
          <w:p w14:paraId="32AC92D3" w14:textId="77777777" w:rsidR="004F571D" w:rsidRDefault="004F571D" w:rsidP="00DE4ED5">
            <w:pPr>
              <w:jc w:val="center"/>
              <w:rPr>
                <w:rFonts w:ascii="Arial" w:hAnsi="Arial" w:cs="Arial"/>
                <w:sz w:val="18"/>
                <w:szCs w:val="18"/>
              </w:rPr>
            </w:pPr>
            <w:r>
              <w:rPr>
                <w:rFonts w:ascii="Arial" w:hAnsi="Arial" w:cs="Arial"/>
                <w:sz w:val="18"/>
                <w:szCs w:val="18"/>
              </w:rPr>
              <w:t>-32.2</w:t>
            </w:r>
          </w:p>
        </w:tc>
        <w:tc>
          <w:tcPr>
            <w:tcW w:w="1080" w:type="dxa"/>
            <w:vAlign w:val="bottom"/>
          </w:tcPr>
          <w:p w14:paraId="21896E6A" w14:textId="77777777" w:rsidR="004F571D" w:rsidRDefault="004F571D" w:rsidP="00DE4ED5">
            <w:pPr>
              <w:jc w:val="center"/>
              <w:rPr>
                <w:rFonts w:ascii="Arial" w:hAnsi="Arial" w:cs="Arial"/>
                <w:sz w:val="18"/>
                <w:szCs w:val="18"/>
              </w:rPr>
            </w:pPr>
            <w:r>
              <w:rPr>
                <w:rFonts w:ascii="Arial" w:hAnsi="Arial" w:cs="Arial"/>
                <w:sz w:val="18"/>
                <w:szCs w:val="18"/>
              </w:rPr>
              <w:t>-32.3</w:t>
            </w:r>
          </w:p>
        </w:tc>
        <w:tc>
          <w:tcPr>
            <w:tcW w:w="1080" w:type="dxa"/>
            <w:vAlign w:val="bottom"/>
          </w:tcPr>
          <w:p w14:paraId="305D901B" w14:textId="77777777" w:rsidR="004F571D" w:rsidRDefault="004F571D" w:rsidP="00DE4ED5">
            <w:pPr>
              <w:jc w:val="center"/>
              <w:rPr>
                <w:rFonts w:ascii="Arial" w:hAnsi="Arial" w:cs="Arial"/>
                <w:sz w:val="18"/>
                <w:szCs w:val="18"/>
              </w:rPr>
            </w:pPr>
            <w:r>
              <w:rPr>
                <w:rFonts w:ascii="Arial" w:hAnsi="Arial" w:cs="Arial"/>
                <w:sz w:val="18"/>
                <w:szCs w:val="18"/>
              </w:rPr>
              <w:t>-32.4</w:t>
            </w:r>
          </w:p>
        </w:tc>
        <w:tc>
          <w:tcPr>
            <w:tcW w:w="1080" w:type="dxa"/>
            <w:shd w:val="clear" w:color="auto" w:fill="FBE4D5" w:themeFill="accent2" w:themeFillTint="33"/>
            <w:vAlign w:val="bottom"/>
          </w:tcPr>
          <w:p w14:paraId="106E2D1C" w14:textId="77777777" w:rsidR="004F571D" w:rsidRDefault="004F571D" w:rsidP="00DE4ED5">
            <w:pPr>
              <w:jc w:val="center"/>
              <w:rPr>
                <w:rFonts w:ascii="Arial" w:hAnsi="Arial" w:cs="Arial"/>
                <w:sz w:val="18"/>
                <w:szCs w:val="18"/>
              </w:rPr>
            </w:pPr>
            <w:r>
              <w:rPr>
                <w:rFonts w:ascii="Arial" w:hAnsi="Arial" w:cs="Arial"/>
                <w:sz w:val="18"/>
                <w:szCs w:val="18"/>
              </w:rPr>
              <w:t>-32.1</w:t>
            </w:r>
          </w:p>
        </w:tc>
      </w:tr>
    </w:tbl>
    <w:p w14:paraId="437712AD" w14:textId="77777777" w:rsidR="004F571D" w:rsidRDefault="004F571D" w:rsidP="004F571D"/>
    <w:p w14:paraId="4A1440CD" w14:textId="12B14EFF" w:rsidR="004F571D" w:rsidRDefault="004F571D" w:rsidP="004F571D">
      <w:r>
        <w:t xml:space="preserve">It is proposed that the limits for B66/n66 and CA combinations that include B66/n66 be specified taking into consideration the above measurement levels across various frequency ranges, 2 dB margin, </w:t>
      </w:r>
      <w:r w:rsidR="00D47469">
        <w:t xml:space="preserve">minimum Tx </w:t>
      </w:r>
      <w:r>
        <w:t>filter rejection value of 5 dB and the channel BW as below:</w:t>
      </w:r>
    </w:p>
    <w:p w14:paraId="0606DD08" w14:textId="72C3F8F4" w:rsidR="004F571D" w:rsidRDefault="004F571D" w:rsidP="004F571D">
      <w:pPr>
        <w:rPr>
          <w:b/>
          <w:bCs/>
        </w:rPr>
      </w:pPr>
      <w:r w:rsidRPr="00100F18">
        <w:rPr>
          <w:b/>
          <w:bCs/>
        </w:rPr>
        <w:t xml:space="preserve">Proposal </w:t>
      </w:r>
      <w:r>
        <w:rPr>
          <w:b/>
          <w:bCs/>
        </w:rPr>
        <w:t>3</w:t>
      </w:r>
      <w:r w:rsidRPr="00100F18">
        <w:rPr>
          <w:b/>
          <w:bCs/>
        </w:rPr>
        <w:t xml:space="preserve">: </w:t>
      </w:r>
      <w:r>
        <w:rPr>
          <w:b/>
          <w:bCs/>
        </w:rPr>
        <w:t>The following spurious coexistence limits are proposed for B66/n66 and CA combinations that include B66/n66 to protect the new band 54:</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52"/>
      </w:tblGrid>
      <w:tr w:rsidR="004F571D" w:rsidRPr="00A1115A" w14:paraId="2D79E40D" w14:textId="77777777" w:rsidTr="00DE4ED5">
        <w:trPr>
          <w:trHeight w:val="270"/>
          <w:tblHeader/>
          <w:jc w:val="center"/>
        </w:trPr>
        <w:tc>
          <w:tcPr>
            <w:tcW w:w="8005" w:type="dxa"/>
            <w:gridSpan w:val="7"/>
            <w:hideMark/>
          </w:tcPr>
          <w:p w14:paraId="505A263D" w14:textId="77777777" w:rsidR="004F571D" w:rsidRPr="00A1115A" w:rsidRDefault="004F571D" w:rsidP="00DE4ED5">
            <w:pPr>
              <w:pStyle w:val="TAH"/>
              <w:keepNext w:val="0"/>
            </w:pPr>
            <w:r w:rsidRPr="00A1115A">
              <w:t>Spurious emission</w:t>
            </w:r>
          </w:p>
        </w:tc>
      </w:tr>
      <w:tr w:rsidR="004F571D" w:rsidRPr="00A1115A" w14:paraId="51C34FB7" w14:textId="77777777" w:rsidTr="00DE4ED5">
        <w:trPr>
          <w:trHeight w:val="450"/>
          <w:tblHeader/>
          <w:jc w:val="center"/>
        </w:trPr>
        <w:tc>
          <w:tcPr>
            <w:tcW w:w="2831" w:type="dxa"/>
            <w:hideMark/>
          </w:tcPr>
          <w:p w14:paraId="382EA429" w14:textId="77777777" w:rsidR="004F571D" w:rsidRPr="00A1115A" w:rsidRDefault="004F571D" w:rsidP="00DE4ED5">
            <w:pPr>
              <w:pStyle w:val="TAH"/>
              <w:keepNext w:val="0"/>
            </w:pPr>
            <w:r w:rsidRPr="00A1115A">
              <w:t>Protected band</w:t>
            </w:r>
          </w:p>
        </w:tc>
        <w:tc>
          <w:tcPr>
            <w:tcW w:w="2239" w:type="dxa"/>
            <w:gridSpan w:val="3"/>
            <w:hideMark/>
          </w:tcPr>
          <w:p w14:paraId="705C7FC6" w14:textId="77777777" w:rsidR="004F571D" w:rsidRPr="00A1115A" w:rsidRDefault="004F571D" w:rsidP="00DE4ED5">
            <w:pPr>
              <w:pStyle w:val="TAH"/>
              <w:keepNext w:val="0"/>
            </w:pPr>
            <w:r w:rsidRPr="00A1115A">
              <w:t>Frequency range (MHz)</w:t>
            </w:r>
          </w:p>
        </w:tc>
        <w:tc>
          <w:tcPr>
            <w:tcW w:w="1133" w:type="dxa"/>
            <w:hideMark/>
          </w:tcPr>
          <w:p w14:paraId="279EC8B1" w14:textId="77777777" w:rsidR="004F571D" w:rsidRPr="00A1115A" w:rsidRDefault="004F571D" w:rsidP="00DE4ED5">
            <w:pPr>
              <w:pStyle w:val="TAH"/>
              <w:keepNext w:val="0"/>
            </w:pPr>
            <w:r w:rsidRPr="00A1115A">
              <w:t>Maximum Level (dBm)</w:t>
            </w:r>
          </w:p>
        </w:tc>
        <w:tc>
          <w:tcPr>
            <w:tcW w:w="850" w:type="dxa"/>
            <w:hideMark/>
          </w:tcPr>
          <w:p w14:paraId="1185E839" w14:textId="77777777" w:rsidR="004F571D" w:rsidRPr="00A1115A" w:rsidRDefault="004F571D" w:rsidP="00DE4ED5">
            <w:pPr>
              <w:pStyle w:val="TAH"/>
              <w:keepNext w:val="0"/>
            </w:pPr>
            <w:r w:rsidRPr="00A1115A">
              <w:t>MBW (MHz)</w:t>
            </w:r>
          </w:p>
        </w:tc>
        <w:tc>
          <w:tcPr>
            <w:tcW w:w="952" w:type="dxa"/>
            <w:noWrap/>
            <w:hideMark/>
          </w:tcPr>
          <w:p w14:paraId="592A95D7" w14:textId="77777777" w:rsidR="004F571D" w:rsidRPr="00A1115A" w:rsidRDefault="004F571D" w:rsidP="00DE4ED5">
            <w:pPr>
              <w:pStyle w:val="TAH"/>
              <w:keepNext w:val="0"/>
            </w:pPr>
            <w:r w:rsidRPr="00A1115A">
              <w:t>NOTE</w:t>
            </w:r>
          </w:p>
        </w:tc>
      </w:tr>
      <w:tr w:rsidR="004F571D" w:rsidRPr="00A1115A" w14:paraId="1C44B0FD" w14:textId="77777777" w:rsidTr="00DE4ED5">
        <w:trPr>
          <w:trHeight w:val="225"/>
          <w:jc w:val="center"/>
        </w:trPr>
        <w:tc>
          <w:tcPr>
            <w:tcW w:w="2831" w:type="dxa"/>
            <w:tcBorders>
              <w:bottom w:val="nil"/>
            </w:tcBorders>
          </w:tcPr>
          <w:p w14:paraId="4CD60DED" w14:textId="77777777" w:rsidR="004F571D" w:rsidRPr="00F66571" w:rsidRDefault="004F571D" w:rsidP="00DE4ED5">
            <w:pPr>
              <w:pStyle w:val="TAL"/>
            </w:pPr>
            <w:r w:rsidRPr="00F66571">
              <w:t>E-UTRA Band 54</w:t>
            </w:r>
          </w:p>
        </w:tc>
        <w:tc>
          <w:tcPr>
            <w:tcW w:w="810" w:type="dxa"/>
          </w:tcPr>
          <w:p w14:paraId="4AE10CE5" w14:textId="77777777" w:rsidR="004F571D" w:rsidRPr="00F66571" w:rsidRDefault="004F571D" w:rsidP="00DE4ED5">
            <w:pPr>
              <w:pStyle w:val="TAC"/>
            </w:pPr>
            <w:proofErr w:type="spellStart"/>
            <w:r w:rsidRPr="00F66571">
              <w:t>F</w:t>
            </w:r>
            <w:r w:rsidRPr="00F66571">
              <w:rPr>
                <w:vertAlign w:val="subscript"/>
              </w:rPr>
              <w:t>DL_low</w:t>
            </w:r>
            <w:proofErr w:type="spellEnd"/>
          </w:p>
        </w:tc>
        <w:tc>
          <w:tcPr>
            <w:tcW w:w="540" w:type="dxa"/>
          </w:tcPr>
          <w:p w14:paraId="36B89831" w14:textId="77777777" w:rsidR="004F571D" w:rsidRPr="00F66571" w:rsidRDefault="004F571D" w:rsidP="00DE4ED5">
            <w:pPr>
              <w:pStyle w:val="TAC"/>
            </w:pPr>
            <w:r w:rsidRPr="00F66571">
              <w:t>-</w:t>
            </w:r>
          </w:p>
        </w:tc>
        <w:tc>
          <w:tcPr>
            <w:tcW w:w="889" w:type="dxa"/>
          </w:tcPr>
          <w:p w14:paraId="62B351F6" w14:textId="77777777" w:rsidR="004F571D" w:rsidRPr="00F66571" w:rsidRDefault="004F571D" w:rsidP="00DE4ED5">
            <w:pPr>
              <w:pStyle w:val="TAC"/>
            </w:pPr>
            <w:proofErr w:type="spellStart"/>
            <w:r w:rsidRPr="00F66571">
              <w:t>F</w:t>
            </w:r>
            <w:r w:rsidRPr="00F66571">
              <w:rPr>
                <w:vertAlign w:val="subscript"/>
              </w:rPr>
              <w:t>DL_high</w:t>
            </w:r>
            <w:proofErr w:type="spellEnd"/>
          </w:p>
        </w:tc>
        <w:tc>
          <w:tcPr>
            <w:tcW w:w="1133" w:type="dxa"/>
          </w:tcPr>
          <w:p w14:paraId="145C331F" w14:textId="77777777" w:rsidR="004F571D" w:rsidRPr="00F66571" w:rsidRDefault="004F571D" w:rsidP="00DE4ED5">
            <w:pPr>
              <w:pStyle w:val="TAC"/>
            </w:pPr>
            <w:r w:rsidRPr="00F66571">
              <w:t>-45</w:t>
            </w:r>
          </w:p>
        </w:tc>
        <w:tc>
          <w:tcPr>
            <w:tcW w:w="850" w:type="dxa"/>
            <w:noWrap/>
          </w:tcPr>
          <w:p w14:paraId="3021DD31" w14:textId="77777777" w:rsidR="004F571D" w:rsidRPr="00F66571" w:rsidRDefault="004F571D" w:rsidP="00DE4ED5">
            <w:pPr>
              <w:pStyle w:val="TAC"/>
            </w:pPr>
            <w:r w:rsidRPr="00F66571">
              <w:t>1</w:t>
            </w:r>
          </w:p>
        </w:tc>
        <w:tc>
          <w:tcPr>
            <w:tcW w:w="952" w:type="dxa"/>
            <w:shd w:val="clear" w:color="auto" w:fill="E2EFD9" w:themeFill="accent6" w:themeFillTint="33"/>
            <w:noWrap/>
          </w:tcPr>
          <w:p w14:paraId="1E2F6BBB" w14:textId="77777777" w:rsidR="004F571D" w:rsidRPr="00F66571" w:rsidRDefault="004F571D" w:rsidP="00DE4ED5">
            <w:pPr>
              <w:pStyle w:val="TAC"/>
            </w:pPr>
            <w:r w:rsidRPr="00F66571">
              <w:t>X</w:t>
            </w:r>
          </w:p>
        </w:tc>
      </w:tr>
      <w:tr w:rsidR="004F571D" w:rsidRPr="00A1115A" w14:paraId="00518406" w14:textId="77777777" w:rsidTr="00DE4ED5">
        <w:trPr>
          <w:trHeight w:val="225"/>
          <w:jc w:val="center"/>
        </w:trPr>
        <w:tc>
          <w:tcPr>
            <w:tcW w:w="2831" w:type="dxa"/>
            <w:tcBorders>
              <w:top w:val="nil"/>
              <w:bottom w:val="nil"/>
            </w:tcBorders>
          </w:tcPr>
          <w:p w14:paraId="12469B67" w14:textId="77777777" w:rsidR="004F571D" w:rsidRPr="00F66571" w:rsidRDefault="004F571D" w:rsidP="00DE4ED5">
            <w:pPr>
              <w:pStyle w:val="TAL"/>
            </w:pPr>
          </w:p>
        </w:tc>
        <w:tc>
          <w:tcPr>
            <w:tcW w:w="810" w:type="dxa"/>
          </w:tcPr>
          <w:p w14:paraId="39C46874" w14:textId="77777777" w:rsidR="004F571D" w:rsidRPr="00F66571" w:rsidRDefault="004F571D" w:rsidP="00DE4ED5">
            <w:pPr>
              <w:pStyle w:val="TAC"/>
            </w:pPr>
            <w:proofErr w:type="spellStart"/>
            <w:r w:rsidRPr="00F66571">
              <w:t>F</w:t>
            </w:r>
            <w:r w:rsidRPr="00F66571">
              <w:rPr>
                <w:vertAlign w:val="subscript"/>
              </w:rPr>
              <w:t>DL_low</w:t>
            </w:r>
            <w:proofErr w:type="spellEnd"/>
          </w:p>
        </w:tc>
        <w:tc>
          <w:tcPr>
            <w:tcW w:w="540" w:type="dxa"/>
          </w:tcPr>
          <w:p w14:paraId="3EE80029" w14:textId="77777777" w:rsidR="004F571D" w:rsidRPr="00F66571" w:rsidRDefault="004F571D" w:rsidP="00DE4ED5">
            <w:pPr>
              <w:pStyle w:val="TAC"/>
            </w:pPr>
            <w:r w:rsidRPr="00F66571">
              <w:t>-</w:t>
            </w:r>
          </w:p>
        </w:tc>
        <w:tc>
          <w:tcPr>
            <w:tcW w:w="889" w:type="dxa"/>
          </w:tcPr>
          <w:p w14:paraId="655AEC73" w14:textId="77777777" w:rsidR="004F571D" w:rsidRPr="00F66571" w:rsidRDefault="004F571D" w:rsidP="00DE4ED5">
            <w:pPr>
              <w:pStyle w:val="TAC"/>
            </w:pPr>
            <w:proofErr w:type="spellStart"/>
            <w:r w:rsidRPr="00F66571">
              <w:t>F</w:t>
            </w:r>
            <w:r w:rsidRPr="00F66571">
              <w:rPr>
                <w:vertAlign w:val="subscript"/>
              </w:rPr>
              <w:t>DL_high</w:t>
            </w:r>
            <w:proofErr w:type="spellEnd"/>
          </w:p>
        </w:tc>
        <w:tc>
          <w:tcPr>
            <w:tcW w:w="1133" w:type="dxa"/>
          </w:tcPr>
          <w:p w14:paraId="6C2DE386" w14:textId="77777777" w:rsidR="004F571D" w:rsidRPr="00F66571" w:rsidRDefault="004F571D" w:rsidP="00DE4ED5">
            <w:pPr>
              <w:pStyle w:val="TAC"/>
            </w:pPr>
            <w:r w:rsidRPr="00F66571">
              <w:t>-47</w:t>
            </w:r>
          </w:p>
        </w:tc>
        <w:tc>
          <w:tcPr>
            <w:tcW w:w="850" w:type="dxa"/>
            <w:noWrap/>
          </w:tcPr>
          <w:p w14:paraId="377E6D2A" w14:textId="77777777" w:rsidR="004F571D" w:rsidRPr="00F66571" w:rsidRDefault="004F571D" w:rsidP="00DE4ED5">
            <w:pPr>
              <w:pStyle w:val="TAC"/>
            </w:pPr>
            <w:r w:rsidRPr="00F66571">
              <w:t>1</w:t>
            </w:r>
          </w:p>
        </w:tc>
        <w:tc>
          <w:tcPr>
            <w:tcW w:w="952" w:type="dxa"/>
            <w:shd w:val="clear" w:color="auto" w:fill="FFFF00"/>
            <w:noWrap/>
          </w:tcPr>
          <w:p w14:paraId="082EA3E0" w14:textId="77777777" w:rsidR="004F571D" w:rsidRPr="00F66571" w:rsidRDefault="004F571D" w:rsidP="00DE4ED5">
            <w:pPr>
              <w:pStyle w:val="TAC"/>
            </w:pPr>
            <w:r w:rsidRPr="00F66571">
              <w:t>Y</w:t>
            </w:r>
          </w:p>
        </w:tc>
      </w:tr>
      <w:tr w:rsidR="004F571D" w:rsidRPr="00A1115A" w14:paraId="02D39E88" w14:textId="77777777" w:rsidTr="00DE4ED5">
        <w:trPr>
          <w:trHeight w:val="225"/>
          <w:jc w:val="center"/>
        </w:trPr>
        <w:tc>
          <w:tcPr>
            <w:tcW w:w="2831" w:type="dxa"/>
            <w:tcBorders>
              <w:top w:val="nil"/>
              <w:bottom w:val="nil"/>
            </w:tcBorders>
          </w:tcPr>
          <w:p w14:paraId="52427DC5" w14:textId="77777777" w:rsidR="004F571D" w:rsidRPr="00F66571" w:rsidRDefault="004F571D" w:rsidP="00DE4ED5">
            <w:pPr>
              <w:pStyle w:val="TAL"/>
            </w:pPr>
          </w:p>
        </w:tc>
        <w:tc>
          <w:tcPr>
            <w:tcW w:w="810" w:type="dxa"/>
          </w:tcPr>
          <w:p w14:paraId="5BDFD31F" w14:textId="77777777" w:rsidR="004F571D" w:rsidRPr="00F66571" w:rsidRDefault="004F571D" w:rsidP="00DE4ED5">
            <w:pPr>
              <w:pStyle w:val="TAC"/>
            </w:pPr>
            <w:proofErr w:type="spellStart"/>
            <w:r w:rsidRPr="00F66571">
              <w:t>F</w:t>
            </w:r>
            <w:r w:rsidRPr="00F66571">
              <w:rPr>
                <w:vertAlign w:val="subscript"/>
              </w:rPr>
              <w:t>DL_low</w:t>
            </w:r>
            <w:proofErr w:type="spellEnd"/>
          </w:p>
        </w:tc>
        <w:tc>
          <w:tcPr>
            <w:tcW w:w="540" w:type="dxa"/>
          </w:tcPr>
          <w:p w14:paraId="34B32B59" w14:textId="77777777" w:rsidR="004F571D" w:rsidRPr="00F66571" w:rsidRDefault="004F571D" w:rsidP="00DE4ED5">
            <w:pPr>
              <w:pStyle w:val="TAC"/>
            </w:pPr>
            <w:r w:rsidRPr="00F66571">
              <w:t>-</w:t>
            </w:r>
          </w:p>
        </w:tc>
        <w:tc>
          <w:tcPr>
            <w:tcW w:w="889" w:type="dxa"/>
          </w:tcPr>
          <w:p w14:paraId="5892BC10" w14:textId="77777777" w:rsidR="004F571D" w:rsidRPr="00F66571" w:rsidRDefault="004F571D" w:rsidP="00DE4ED5">
            <w:pPr>
              <w:pStyle w:val="TAC"/>
            </w:pPr>
            <w:proofErr w:type="spellStart"/>
            <w:r w:rsidRPr="00F66571">
              <w:t>F</w:t>
            </w:r>
            <w:r w:rsidRPr="00F66571">
              <w:rPr>
                <w:vertAlign w:val="subscript"/>
              </w:rPr>
              <w:t>DL_high</w:t>
            </w:r>
            <w:proofErr w:type="spellEnd"/>
          </w:p>
        </w:tc>
        <w:tc>
          <w:tcPr>
            <w:tcW w:w="1133" w:type="dxa"/>
          </w:tcPr>
          <w:p w14:paraId="10459DA3" w14:textId="77777777" w:rsidR="004F571D" w:rsidRPr="00F66571" w:rsidRDefault="004F571D" w:rsidP="00DE4ED5">
            <w:pPr>
              <w:pStyle w:val="TAC"/>
            </w:pPr>
            <w:r w:rsidRPr="00F66571">
              <w:t>-34</w:t>
            </w:r>
          </w:p>
        </w:tc>
        <w:tc>
          <w:tcPr>
            <w:tcW w:w="850" w:type="dxa"/>
            <w:noWrap/>
          </w:tcPr>
          <w:p w14:paraId="59BD384D" w14:textId="77777777" w:rsidR="004F571D" w:rsidRPr="00F66571" w:rsidRDefault="004F571D" w:rsidP="00DE4ED5">
            <w:pPr>
              <w:pStyle w:val="TAC"/>
            </w:pPr>
            <w:r w:rsidRPr="00F66571">
              <w:t>1</w:t>
            </w:r>
          </w:p>
        </w:tc>
        <w:tc>
          <w:tcPr>
            <w:tcW w:w="952" w:type="dxa"/>
            <w:shd w:val="clear" w:color="auto" w:fill="FFC000"/>
            <w:noWrap/>
          </w:tcPr>
          <w:p w14:paraId="4B25C3C1" w14:textId="77777777" w:rsidR="004F571D" w:rsidRPr="00F66571" w:rsidRDefault="004F571D" w:rsidP="00DE4ED5">
            <w:pPr>
              <w:pStyle w:val="TAC"/>
            </w:pPr>
            <w:r w:rsidRPr="00F66571">
              <w:t>Z</w:t>
            </w:r>
          </w:p>
        </w:tc>
      </w:tr>
      <w:tr w:rsidR="004F571D" w:rsidRPr="00A1115A" w14:paraId="26C49A5E" w14:textId="77777777" w:rsidTr="00DE4ED5">
        <w:trPr>
          <w:trHeight w:val="225"/>
          <w:jc w:val="center"/>
        </w:trPr>
        <w:tc>
          <w:tcPr>
            <w:tcW w:w="2831" w:type="dxa"/>
            <w:tcBorders>
              <w:top w:val="nil"/>
              <w:bottom w:val="single" w:sz="4" w:space="0" w:color="auto"/>
            </w:tcBorders>
          </w:tcPr>
          <w:p w14:paraId="0B756B9A" w14:textId="77777777" w:rsidR="004F571D" w:rsidRPr="00F66571" w:rsidRDefault="004F571D" w:rsidP="00DE4ED5">
            <w:pPr>
              <w:pStyle w:val="TAL"/>
            </w:pPr>
          </w:p>
        </w:tc>
        <w:tc>
          <w:tcPr>
            <w:tcW w:w="810" w:type="dxa"/>
          </w:tcPr>
          <w:p w14:paraId="32AD9C29" w14:textId="77777777" w:rsidR="004F571D" w:rsidRPr="00F66571" w:rsidRDefault="004F571D" w:rsidP="00DE4ED5">
            <w:pPr>
              <w:pStyle w:val="TAC"/>
            </w:pPr>
            <w:proofErr w:type="spellStart"/>
            <w:r w:rsidRPr="00F66571">
              <w:t>F</w:t>
            </w:r>
            <w:r w:rsidRPr="00F66571">
              <w:rPr>
                <w:vertAlign w:val="subscript"/>
              </w:rPr>
              <w:t>DL_low</w:t>
            </w:r>
            <w:proofErr w:type="spellEnd"/>
          </w:p>
        </w:tc>
        <w:tc>
          <w:tcPr>
            <w:tcW w:w="540" w:type="dxa"/>
          </w:tcPr>
          <w:p w14:paraId="494C979E" w14:textId="77777777" w:rsidR="004F571D" w:rsidRPr="00F66571" w:rsidRDefault="004F571D" w:rsidP="00DE4ED5">
            <w:pPr>
              <w:pStyle w:val="TAC"/>
            </w:pPr>
            <w:r w:rsidRPr="00F66571">
              <w:t>-</w:t>
            </w:r>
          </w:p>
        </w:tc>
        <w:tc>
          <w:tcPr>
            <w:tcW w:w="889" w:type="dxa"/>
          </w:tcPr>
          <w:p w14:paraId="1A6164FA" w14:textId="77777777" w:rsidR="004F571D" w:rsidRPr="00F66571" w:rsidRDefault="004F571D" w:rsidP="00DE4ED5">
            <w:pPr>
              <w:pStyle w:val="TAC"/>
            </w:pPr>
            <w:proofErr w:type="spellStart"/>
            <w:r w:rsidRPr="00F66571">
              <w:t>F</w:t>
            </w:r>
            <w:r w:rsidRPr="00F66571">
              <w:rPr>
                <w:vertAlign w:val="subscript"/>
              </w:rPr>
              <w:t>DL_high</w:t>
            </w:r>
            <w:proofErr w:type="spellEnd"/>
          </w:p>
        </w:tc>
        <w:tc>
          <w:tcPr>
            <w:tcW w:w="1133" w:type="dxa"/>
          </w:tcPr>
          <w:p w14:paraId="256B7B13" w14:textId="77777777" w:rsidR="004F571D" w:rsidRPr="00F66571" w:rsidRDefault="004F571D" w:rsidP="00DE4ED5">
            <w:pPr>
              <w:pStyle w:val="TAC"/>
            </w:pPr>
            <w:r w:rsidRPr="00F66571">
              <w:t>-30</w:t>
            </w:r>
          </w:p>
        </w:tc>
        <w:tc>
          <w:tcPr>
            <w:tcW w:w="850" w:type="dxa"/>
            <w:noWrap/>
          </w:tcPr>
          <w:p w14:paraId="275D60D8" w14:textId="77777777" w:rsidR="004F571D" w:rsidRPr="00F66571" w:rsidRDefault="004F571D" w:rsidP="00DE4ED5">
            <w:pPr>
              <w:pStyle w:val="TAC"/>
            </w:pPr>
            <w:r w:rsidRPr="00F66571">
              <w:t>1</w:t>
            </w:r>
          </w:p>
        </w:tc>
        <w:tc>
          <w:tcPr>
            <w:tcW w:w="952" w:type="dxa"/>
            <w:shd w:val="clear" w:color="auto" w:fill="FBE4D5" w:themeFill="accent2" w:themeFillTint="33"/>
            <w:noWrap/>
          </w:tcPr>
          <w:p w14:paraId="4459093F" w14:textId="77777777" w:rsidR="004F571D" w:rsidRPr="00F66571" w:rsidRDefault="004F571D" w:rsidP="00DE4ED5">
            <w:pPr>
              <w:pStyle w:val="TAC"/>
            </w:pPr>
            <w:r w:rsidRPr="00F66571">
              <w:t>T</w:t>
            </w:r>
          </w:p>
        </w:tc>
      </w:tr>
      <w:tr w:rsidR="004F571D" w:rsidRPr="00A1115A" w14:paraId="2E0C78A8" w14:textId="77777777" w:rsidTr="00DE4ED5">
        <w:trPr>
          <w:trHeight w:val="225"/>
          <w:jc w:val="center"/>
        </w:trPr>
        <w:tc>
          <w:tcPr>
            <w:tcW w:w="8005" w:type="dxa"/>
            <w:gridSpan w:val="7"/>
            <w:tcBorders>
              <w:top w:val="single" w:sz="4" w:space="0" w:color="auto"/>
              <w:bottom w:val="single" w:sz="4" w:space="0" w:color="auto"/>
            </w:tcBorders>
            <w:shd w:val="clear" w:color="auto" w:fill="auto"/>
          </w:tcPr>
          <w:p w14:paraId="5F62D1E0" w14:textId="63AC28D2" w:rsidR="004F571D" w:rsidRPr="00F66571" w:rsidRDefault="004F571D" w:rsidP="00DE4ED5">
            <w:pPr>
              <w:pStyle w:val="TAN"/>
              <w:keepNext w:val="0"/>
            </w:pPr>
            <w:r w:rsidRPr="00F66571">
              <w:t xml:space="preserve">NOTE X: This limit applies for UL operation with </w:t>
            </w:r>
            <w:r w:rsidR="00D47469" w:rsidRPr="001D386E">
              <w:t>F</w:t>
            </w:r>
            <w:r w:rsidR="00D47469" w:rsidRPr="001D386E">
              <w:rPr>
                <w:vertAlign w:val="subscript"/>
              </w:rPr>
              <w:t>C</w:t>
            </w:r>
            <w:r w:rsidRPr="00F66571">
              <w:t xml:space="preserve"> &gt;=1745 MHz </w:t>
            </w:r>
            <w:r w:rsidR="00D47469">
              <w:t>and</w:t>
            </w:r>
            <w:r w:rsidRPr="00F66571">
              <w:t xml:space="preserve"> channel bandwidths &lt;= 20 MHz</w:t>
            </w:r>
          </w:p>
          <w:p w14:paraId="6D1A7462" w14:textId="0AB91D71" w:rsidR="004F571D" w:rsidRPr="00F66571" w:rsidRDefault="004F571D" w:rsidP="00DE4ED5">
            <w:pPr>
              <w:pStyle w:val="TAN"/>
              <w:keepNext w:val="0"/>
            </w:pPr>
            <w:r w:rsidRPr="00F66571">
              <w:t xml:space="preserve">NOTE Y: This limit applies for UL operation with </w:t>
            </w:r>
            <w:r w:rsidR="00D47469" w:rsidRPr="001D386E">
              <w:t>F</w:t>
            </w:r>
            <w:r w:rsidR="00D47469" w:rsidRPr="001D386E">
              <w:rPr>
                <w:vertAlign w:val="subscript"/>
              </w:rPr>
              <w:t>C</w:t>
            </w:r>
            <w:r w:rsidRPr="00F66571">
              <w:t xml:space="preserve"> &lt;1745 MHz </w:t>
            </w:r>
            <w:r w:rsidR="00D47469">
              <w:t>and</w:t>
            </w:r>
            <w:r w:rsidRPr="00F66571">
              <w:t xml:space="preserve"> channel bandwidths &lt;= 10 MHz</w:t>
            </w:r>
          </w:p>
          <w:p w14:paraId="2AEFD707" w14:textId="47DBC2CE" w:rsidR="004F571D" w:rsidRPr="00F66571" w:rsidRDefault="004F571D" w:rsidP="00DE4ED5">
            <w:pPr>
              <w:pStyle w:val="TAN"/>
              <w:keepNext w:val="0"/>
            </w:pPr>
            <w:r w:rsidRPr="00F66571">
              <w:t xml:space="preserve">NOTE Z: This limit applies for UL operation with </w:t>
            </w:r>
            <w:r w:rsidR="00D47469" w:rsidRPr="001D386E">
              <w:t>F</w:t>
            </w:r>
            <w:r w:rsidR="00D47469" w:rsidRPr="001D386E">
              <w:rPr>
                <w:vertAlign w:val="subscript"/>
              </w:rPr>
              <w:t>C</w:t>
            </w:r>
            <w:r w:rsidRPr="00F66571">
              <w:t xml:space="preserve"> &lt;1745 MHz </w:t>
            </w:r>
            <w:r w:rsidR="00D47469">
              <w:t>and</w:t>
            </w:r>
            <w:r w:rsidRPr="00F66571">
              <w:t xml:space="preserve"> channel bandwidths &gt; 10 MHz</w:t>
            </w:r>
          </w:p>
          <w:p w14:paraId="4E18F219" w14:textId="77777777" w:rsidR="004F571D" w:rsidRPr="00F66571" w:rsidRDefault="004F571D" w:rsidP="00DE4ED5">
            <w:pPr>
              <w:pStyle w:val="TAN"/>
              <w:keepNext w:val="0"/>
            </w:pPr>
            <w:r w:rsidRPr="00F66571">
              <w:t xml:space="preserve">NOTE T: This limit applies for UL operation for channel </w:t>
            </w:r>
            <w:proofErr w:type="spellStart"/>
            <w:r w:rsidRPr="00F66571">
              <w:t>bandwdiths</w:t>
            </w:r>
            <w:proofErr w:type="spellEnd"/>
            <w:r w:rsidRPr="00F66571">
              <w:t xml:space="preserve"> &gt; 20 MHz</w:t>
            </w:r>
          </w:p>
        </w:tc>
      </w:tr>
    </w:tbl>
    <w:p w14:paraId="006435DA" w14:textId="77777777" w:rsidR="004F571D" w:rsidRPr="00E01609" w:rsidRDefault="004F571D" w:rsidP="00351F6E"/>
    <w:p w14:paraId="1217B37E" w14:textId="33BB1D24" w:rsidR="00EF3C94" w:rsidRDefault="00EF3C94" w:rsidP="00EF3C94">
      <w:pPr>
        <w:pStyle w:val="Heading1"/>
        <w:tabs>
          <w:tab w:val="clear" w:pos="432"/>
          <w:tab w:val="num" w:pos="522"/>
        </w:tabs>
        <w:ind w:left="522" w:hanging="522"/>
        <w:rPr>
          <w:lang w:val="en-US"/>
        </w:rPr>
      </w:pPr>
      <w:r>
        <w:rPr>
          <w:lang w:val="en-US"/>
        </w:rPr>
        <w:t xml:space="preserve">UE Co-existence Spurious Emission Limits for Bands </w:t>
      </w:r>
      <w:r w:rsidR="00B10735">
        <w:rPr>
          <w:lang w:val="en-US"/>
        </w:rPr>
        <w:t>70</w:t>
      </w:r>
    </w:p>
    <w:p w14:paraId="077FA751" w14:textId="4B71FF1E" w:rsidR="00EF3C94" w:rsidRDefault="00EF3C94" w:rsidP="00EF3C94">
      <w:r>
        <w:t xml:space="preserve">The filter rejection data for 1670 – 1675 MHz </w:t>
      </w:r>
      <w:r w:rsidR="007630E5">
        <w:t xml:space="preserve">for Band 70 </w:t>
      </w:r>
      <w:r w:rsidR="004F571D">
        <w:t xml:space="preserve">Tx </w:t>
      </w:r>
      <w:r w:rsidR="007630E5">
        <w:t>filter</w:t>
      </w:r>
      <w:r w:rsidR="004F571D">
        <w:t xml:space="preserve"> from one ve</w:t>
      </w:r>
      <w:r w:rsidR="00D47469">
        <w:t>nd</w:t>
      </w:r>
      <w:r w:rsidR="004F571D">
        <w:t>or</w:t>
      </w:r>
      <w:r w:rsidR="007630E5">
        <w:t xml:space="preserve"> is presented below</w:t>
      </w:r>
      <w:r w:rsidR="004F571D">
        <w:t>:</w:t>
      </w:r>
    </w:p>
    <w:p w14:paraId="474276D0" w14:textId="66B0CEFA" w:rsidR="00EF3C94" w:rsidRPr="00A2487A" w:rsidRDefault="00EF3C94" w:rsidP="00EF3C94">
      <w:pPr>
        <w:pStyle w:val="TH"/>
      </w:pPr>
      <w:r w:rsidRPr="00A1115A">
        <w:t xml:space="preserve">Table </w:t>
      </w:r>
      <w:r w:rsidR="00D47469">
        <w:t>6</w:t>
      </w:r>
      <w:r w:rsidRPr="00A1115A">
        <w:t xml:space="preserve">: </w:t>
      </w:r>
      <w:r>
        <w:t xml:space="preserve">Rejection at 1670 – 1675 MHz for </w:t>
      </w:r>
      <w:r w:rsidR="00840B2F">
        <w:t>B66/B70</w:t>
      </w:r>
      <w:r>
        <w:t xml:space="preserve"> TX Filter</w:t>
      </w:r>
    </w:p>
    <w:tbl>
      <w:tblPr>
        <w:tblStyle w:val="TableGrid"/>
        <w:tblW w:w="0" w:type="auto"/>
        <w:jc w:val="center"/>
        <w:tblLook w:val="04A0" w:firstRow="1" w:lastRow="0" w:firstColumn="1" w:lastColumn="0" w:noHBand="0" w:noVBand="1"/>
      </w:tblPr>
      <w:tblGrid>
        <w:gridCol w:w="1434"/>
        <w:gridCol w:w="1225"/>
        <w:gridCol w:w="1388"/>
      </w:tblGrid>
      <w:tr w:rsidR="004F571D" w14:paraId="44372DB5" w14:textId="77777777" w:rsidTr="00DE4ED5">
        <w:trPr>
          <w:jc w:val="center"/>
        </w:trPr>
        <w:tc>
          <w:tcPr>
            <w:tcW w:w="1434" w:type="dxa"/>
            <w:vAlign w:val="center"/>
          </w:tcPr>
          <w:p w14:paraId="5BD4DFBB" w14:textId="77777777" w:rsidR="004F571D" w:rsidRDefault="004F571D" w:rsidP="00DE4ED5">
            <w:pPr>
              <w:jc w:val="center"/>
              <w:rPr>
                <w:lang w:val="en-US"/>
              </w:rPr>
            </w:pPr>
          </w:p>
        </w:tc>
        <w:tc>
          <w:tcPr>
            <w:tcW w:w="1225" w:type="dxa"/>
          </w:tcPr>
          <w:p w14:paraId="1097DE6E" w14:textId="77777777" w:rsidR="004F571D" w:rsidRDefault="004F571D" w:rsidP="00DE4ED5">
            <w:pPr>
              <w:jc w:val="center"/>
              <w:rPr>
                <w:lang w:val="en-US"/>
              </w:rPr>
            </w:pPr>
            <w:r>
              <w:rPr>
                <w:lang w:val="en-US"/>
              </w:rPr>
              <w:t>Freq Range (MHz)</w:t>
            </w:r>
          </w:p>
        </w:tc>
        <w:tc>
          <w:tcPr>
            <w:tcW w:w="1388" w:type="dxa"/>
            <w:vAlign w:val="center"/>
          </w:tcPr>
          <w:p w14:paraId="1347CAAE" w14:textId="1FFDC1BC" w:rsidR="004F571D" w:rsidRDefault="004F571D" w:rsidP="00DE4ED5">
            <w:pPr>
              <w:jc w:val="center"/>
              <w:rPr>
                <w:lang w:val="en-US"/>
              </w:rPr>
            </w:pPr>
            <w:r>
              <w:rPr>
                <w:lang w:val="en-US"/>
              </w:rPr>
              <w:t>Vendor 1</w:t>
            </w:r>
          </w:p>
        </w:tc>
      </w:tr>
      <w:tr w:rsidR="004F571D" w14:paraId="50B162AC" w14:textId="77777777" w:rsidTr="00DE4ED5">
        <w:trPr>
          <w:jc w:val="center"/>
        </w:trPr>
        <w:tc>
          <w:tcPr>
            <w:tcW w:w="1434" w:type="dxa"/>
            <w:vAlign w:val="center"/>
          </w:tcPr>
          <w:p w14:paraId="13E150F3" w14:textId="09068C81" w:rsidR="004F571D" w:rsidRDefault="004F571D" w:rsidP="00DE4ED5">
            <w:pPr>
              <w:jc w:val="center"/>
              <w:rPr>
                <w:lang w:val="en-US"/>
              </w:rPr>
            </w:pPr>
            <w:r>
              <w:rPr>
                <w:lang w:val="en-US"/>
              </w:rPr>
              <w:t>Rejection (in dB)</w:t>
            </w:r>
          </w:p>
        </w:tc>
        <w:tc>
          <w:tcPr>
            <w:tcW w:w="1225" w:type="dxa"/>
            <w:vAlign w:val="center"/>
          </w:tcPr>
          <w:p w14:paraId="45EB25BC" w14:textId="77777777" w:rsidR="004F571D" w:rsidRDefault="004F571D" w:rsidP="00DE4ED5">
            <w:pPr>
              <w:jc w:val="center"/>
              <w:rPr>
                <w:lang w:val="en-US"/>
              </w:rPr>
            </w:pPr>
            <w:r>
              <w:rPr>
                <w:lang w:val="en-US"/>
              </w:rPr>
              <w:t>1670 - 1675</w:t>
            </w:r>
          </w:p>
        </w:tc>
        <w:tc>
          <w:tcPr>
            <w:tcW w:w="1388" w:type="dxa"/>
            <w:vAlign w:val="center"/>
          </w:tcPr>
          <w:p w14:paraId="2CD3B41C" w14:textId="4EB11014" w:rsidR="004F571D" w:rsidRDefault="004F571D" w:rsidP="00DE4ED5">
            <w:pPr>
              <w:jc w:val="center"/>
              <w:rPr>
                <w:lang w:val="en-US"/>
              </w:rPr>
            </w:pPr>
            <w:r>
              <w:rPr>
                <w:lang w:val="en-US"/>
              </w:rPr>
              <w:t xml:space="preserve">5 (ETC value) </w:t>
            </w:r>
          </w:p>
        </w:tc>
      </w:tr>
    </w:tbl>
    <w:p w14:paraId="74ABF000" w14:textId="0323391F" w:rsidR="00AE5CAB" w:rsidRDefault="00AE5CAB" w:rsidP="004C4206">
      <w:pPr>
        <w:rPr>
          <w:lang w:val="en-US"/>
        </w:rPr>
      </w:pPr>
    </w:p>
    <w:p w14:paraId="0498C270" w14:textId="05CD54AC" w:rsidR="00AE5CAB" w:rsidRDefault="00AE5CAB" w:rsidP="00AE5CAB">
      <w:r>
        <w:t xml:space="preserve">Table </w:t>
      </w:r>
      <w:r w:rsidR="00D47469">
        <w:t>7</w:t>
      </w:r>
      <w:r>
        <w:t xml:space="preserve"> list</w:t>
      </w:r>
      <w:r w:rsidR="00D47469">
        <w:t>s</w:t>
      </w:r>
      <w:r>
        <w:t xml:space="preserve"> the emission measurements into Band 54 DL frequency range from 5, 10</w:t>
      </w:r>
      <w:r w:rsidR="00A25C0A">
        <w:t xml:space="preserve"> </w:t>
      </w:r>
      <w:r>
        <w:t xml:space="preserve">and </w:t>
      </w:r>
      <w:r w:rsidR="00A25C0A">
        <w:t>15</w:t>
      </w:r>
      <w:r>
        <w:t xml:space="preserve"> MHz Band 70 channel</w:t>
      </w:r>
      <w:r w:rsidR="00D47469">
        <w:t xml:space="preserve"> operating at low, </w:t>
      </w:r>
      <w:proofErr w:type="gramStart"/>
      <w:r w:rsidR="00D47469">
        <w:t>med</w:t>
      </w:r>
      <w:proofErr w:type="gramEnd"/>
      <w:r w:rsidR="00D47469">
        <w:t xml:space="preserve"> and high frequency range of the band</w:t>
      </w:r>
      <w:r>
        <w:t>.</w:t>
      </w:r>
    </w:p>
    <w:p w14:paraId="7367FF9A" w14:textId="353C4D7F" w:rsidR="00AE5CAB" w:rsidRDefault="00AE5CAB" w:rsidP="00AE5CAB">
      <w:pPr>
        <w:pStyle w:val="TH"/>
      </w:pPr>
      <w:r w:rsidRPr="00A1115A">
        <w:t xml:space="preserve">Table </w:t>
      </w:r>
      <w:r w:rsidR="00D47469">
        <w:t>7</w:t>
      </w:r>
      <w:r w:rsidRPr="00A1115A">
        <w:t xml:space="preserve">: </w:t>
      </w:r>
      <w:r w:rsidR="003C18D7">
        <w:t>b70/</w:t>
      </w:r>
      <w:r>
        <w:t>n70 emission measurements into the new LTE band</w:t>
      </w:r>
    </w:p>
    <w:tbl>
      <w:tblPr>
        <w:tblStyle w:val="TableGrid"/>
        <w:tblW w:w="0" w:type="auto"/>
        <w:tblLook w:val="04A0" w:firstRow="1" w:lastRow="0" w:firstColumn="1" w:lastColumn="0" w:noHBand="0" w:noVBand="1"/>
      </w:tblPr>
      <w:tblGrid>
        <w:gridCol w:w="1097"/>
        <w:gridCol w:w="1121"/>
        <w:gridCol w:w="567"/>
        <w:gridCol w:w="1080"/>
        <w:gridCol w:w="1080"/>
        <w:gridCol w:w="1080"/>
        <w:gridCol w:w="1080"/>
        <w:gridCol w:w="1080"/>
        <w:gridCol w:w="1080"/>
      </w:tblGrid>
      <w:tr w:rsidR="00AE5CAB" w14:paraId="188BE9DD" w14:textId="77777777" w:rsidTr="00DE4ED5">
        <w:tc>
          <w:tcPr>
            <w:tcW w:w="1097" w:type="dxa"/>
            <w:vMerge w:val="restart"/>
            <w:vAlign w:val="bottom"/>
          </w:tcPr>
          <w:p w14:paraId="77C5AAA2"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Channel BW</w:t>
            </w:r>
          </w:p>
        </w:tc>
        <w:tc>
          <w:tcPr>
            <w:tcW w:w="1121" w:type="dxa"/>
            <w:vMerge w:val="restart"/>
            <w:vAlign w:val="bottom"/>
          </w:tcPr>
          <w:p w14:paraId="752FF412" w14:textId="77777777" w:rsidR="00AE5CAB" w:rsidRPr="004B3452" w:rsidRDefault="00AE5CAB" w:rsidP="00DE4ED5">
            <w:pPr>
              <w:jc w:val="center"/>
              <w:rPr>
                <w:rFonts w:ascii="Arial" w:hAnsi="Arial" w:cs="Arial"/>
                <w:sz w:val="18"/>
                <w:szCs w:val="18"/>
              </w:rPr>
            </w:pPr>
            <w:proofErr w:type="spellStart"/>
            <w:r w:rsidRPr="004B3452">
              <w:rPr>
                <w:rFonts w:ascii="Arial" w:hAnsi="Arial" w:cs="Arial"/>
                <w:sz w:val="18"/>
                <w:szCs w:val="18"/>
              </w:rPr>
              <w:t>Center</w:t>
            </w:r>
            <w:proofErr w:type="spellEnd"/>
            <w:r w:rsidRPr="004B3452">
              <w:rPr>
                <w:rFonts w:ascii="Arial" w:hAnsi="Arial" w:cs="Arial"/>
                <w:sz w:val="18"/>
                <w:szCs w:val="18"/>
              </w:rPr>
              <w:t xml:space="preserve"> Freq. (MHz)</w:t>
            </w:r>
          </w:p>
        </w:tc>
        <w:tc>
          <w:tcPr>
            <w:tcW w:w="567" w:type="dxa"/>
            <w:vAlign w:val="bottom"/>
          </w:tcPr>
          <w:p w14:paraId="4BB3540B" w14:textId="77777777" w:rsidR="00AE5CAB" w:rsidRPr="004B3452" w:rsidRDefault="00AE5CAB" w:rsidP="00DE4ED5">
            <w:pPr>
              <w:jc w:val="center"/>
              <w:rPr>
                <w:rFonts w:ascii="Arial" w:hAnsi="Arial" w:cs="Arial"/>
                <w:sz w:val="18"/>
                <w:szCs w:val="18"/>
              </w:rPr>
            </w:pPr>
          </w:p>
        </w:tc>
        <w:tc>
          <w:tcPr>
            <w:tcW w:w="6480" w:type="dxa"/>
            <w:gridSpan w:val="6"/>
            <w:vAlign w:val="bottom"/>
          </w:tcPr>
          <w:p w14:paraId="39AC0D6D"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Measurement level in -dBm/MHz</w:t>
            </w:r>
          </w:p>
        </w:tc>
      </w:tr>
      <w:tr w:rsidR="00AE5CAB" w14:paraId="36F78BE4" w14:textId="77777777" w:rsidTr="00DE4ED5">
        <w:tc>
          <w:tcPr>
            <w:tcW w:w="1097" w:type="dxa"/>
            <w:vMerge/>
            <w:vAlign w:val="bottom"/>
          </w:tcPr>
          <w:p w14:paraId="4A977FE7" w14:textId="77777777" w:rsidR="00AE5CAB" w:rsidRPr="004B3452" w:rsidRDefault="00AE5CAB" w:rsidP="00DE4ED5">
            <w:pPr>
              <w:jc w:val="center"/>
              <w:rPr>
                <w:rFonts w:ascii="Arial" w:hAnsi="Arial" w:cs="Arial"/>
                <w:sz w:val="18"/>
                <w:szCs w:val="18"/>
              </w:rPr>
            </w:pPr>
          </w:p>
        </w:tc>
        <w:tc>
          <w:tcPr>
            <w:tcW w:w="1121" w:type="dxa"/>
            <w:vMerge/>
            <w:vAlign w:val="bottom"/>
          </w:tcPr>
          <w:p w14:paraId="311298BC" w14:textId="77777777" w:rsidR="00AE5CAB" w:rsidRPr="004B3452" w:rsidRDefault="00AE5CAB" w:rsidP="00DE4ED5">
            <w:pPr>
              <w:jc w:val="center"/>
              <w:rPr>
                <w:rFonts w:ascii="Arial" w:hAnsi="Arial" w:cs="Arial"/>
                <w:sz w:val="18"/>
                <w:szCs w:val="18"/>
              </w:rPr>
            </w:pPr>
          </w:p>
        </w:tc>
        <w:tc>
          <w:tcPr>
            <w:tcW w:w="567" w:type="dxa"/>
            <w:vAlign w:val="bottom"/>
          </w:tcPr>
          <w:p w14:paraId="317A39A4" w14:textId="77777777" w:rsidR="00AE5CAB" w:rsidRPr="004B3452" w:rsidRDefault="00AE5CAB" w:rsidP="00DE4ED5">
            <w:pPr>
              <w:jc w:val="center"/>
              <w:rPr>
                <w:rFonts w:ascii="Arial" w:hAnsi="Arial" w:cs="Arial"/>
                <w:sz w:val="18"/>
                <w:szCs w:val="18"/>
              </w:rPr>
            </w:pPr>
          </w:p>
        </w:tc>
        <w:tc>
          <w:tcPr>
            <w:tcW w:w="1080" w:type="dxa"/>
            <w:vAlign w:val="bottom"/>
          </w:tcPr>
          <w:p w14:paraId="39021E26"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1670 MHz</w:t>
            </w:r>
          </w:p>
        </w:tc>
        <w:tc>
          <w:tcPr>
            <w:tcW w:w="1080" w:type="dxa"/>
            <w:vAlign w:val="bottom"/>
          </w:tcPr>
          <w:p w14:paraId="214B5BEB"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1671 MHz</w:t>
            </w:r>
          </w:p>
        </w:tc>
        <w:tc>
          <w:tcPr>
            <w:tcW w:w="1080" w:type="dxa"/>
            <w:vAlign w:val="bottom"/>
          </w:tcPr>
          <w:p w14:paraId="6311FE1E"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1672 MHz</w:t>
            </w:r>
          </w:p>
        </w:tc>
        <w:tc>
          <w:tcPr>
            <w:tcW w:w="1080" w:type="dxa"/>
            <w:vAlign w:val="bottom"/>
          </w:tcPr>
          <w:p w14:paraId="444EA422"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1673 MHz</w:t>
            </w:r>
          </w:p>
        </w:tc>
        <w:tc>
          <w:tcPr>
            <w:tcW w:w="1080" w:type="dxa"/>
            <w:vAlign w:val="bottom"/>
          </w:tcPr>
          <w:p w14:paraId="17FB8106"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1674 MHz</w:t>
            </w:r>
          </w:p>
        </w:tc>
        <w:tc>
          <w:tcPr>
            <w:tcW w:w="1080" w:type="dxa"/>
            <w:vAlign w:val="bottom"/>
          </w:tcPr>
          <w:p w14:paraId="26918066" w14:textId="77777777" w:rsidR="00AE5CAB" w:rsidRPr="004B3452" w:rsidRDefault="00AE5CAB" w:rsidP="00DE4ED5">
            <w:pPr>
              <w:jc w:val="center"/>
              <w:rPr>
                <w:rFonts w:ascii="Arial" w:hAnsi="Arial" w:cs="Arial"/>
                <w:sz w:val="18"/>
                <w:szCs w:val="18"/>
              </w:rPr>
            </w:pPr>
            <w:r w:rsidRPr="004B3452">
              <w:rPr>
                <w:rFonts w:ascii="Arial" w:hAnsi="Arial" w:cs="Arial"/>
                <w:sz w:val="18"/>
                <w:szCs w:val="18"/>
              </w:rPr>
              <w:t>1675 MHz</w:t>
            </w:r>
          </w:p>
        </w:tc>
      </w:tr>
      <w:tr w:rsidR="00AE5CAB" w14:paraId="66D9943E" w14:textId="77777777" w:rsidTr="003065C0">
        <w:tc>
          <w:tcPr>
            <w:tcW w:w="1097" w:type="dxa"/>
            <w:vAlign w:val="center"/>
          </w:tcPr>
          <w:p w14:paraId="51BE8491" w14:textId="3CC4D4E8" w:rsidR="00AE5CAB" w:rsidRPr="004B3452" w:rsidRDefault="00AE5CAB" w:rsidP="00DE4ED5">
            <w:pPr>
              <w:jc w:val="center"/>
              <w:rPr>
                <w:rFonts w:ascii="Arial" w:hAnsi="Arial" w:cs="Arial"/>
                <w:sz w:val="18"/>
                <w:szCs w:val="18"/>
              </w:rPr>
            </w:pPr>
            <w:r w:rsidRPr="004B3452">
              <w:rPr>
                <w:rFonts w:ascii="Arial" w:hAnsi="Arial" w:cs="Arial"/>
                <w:sz w:val="18"/>
                <w:szCs w:val="18"/>
              </w:rPr>
              <w:t>5 MHz</w:t>
            </w:r>
            <w:r w:rsidR="00534F00">
              <w:rPr>
                <w:rFonts w:ascii="Arial" w:hAnsi="Arial" w:cs="Arial"/>
                <w:sz w:val="18"/>
                <w:szCs w:val="18"/>
              </w:rPr>
              <w:t xml:space="preserve"> (A1 Block)</w:t>
            </w:r>
          </w:p>
        </w:tc>
        <w:tc>
          <w:tcPr>
            <w:tcW w:w="1121" w:type="dxa"/>
            <w:vAlign w:val="bottom"/>
          </w:tcPr>
          <w:p w14:paraId="14F0873E" w14:textId="32AA5F62" w:rsidR="00AE5CAB" w:rsidRPr="004B3452" w:rsidRDefault="00AE5CAB" w:rsidP="00DE4ED5">
            <w:pPr>
              <w:jc w:val="center"/>
              <w:rPr>
                <w:rFonts w:ascii="Arial" w:hAnsi="Arial" w:cs="Arial"/>
                <w:sz w:val="18"/>
                <w:szCs w:val="18"/>
              </w:rPr>
            </w:pPr>
            <w:r>
              <w:rPr>
                <w:rFonts w:ascii="Arial" w:hAnsi="Arial" w:cs="Arial"/>
                <w:sz w:val="18"/>
                <w:szCs w:val="18"/>
              </w:rPr>
              <w:t>1697.5</w:t>
            </w:r>
          </w:p>
        </w:tc>
        <w:tc>
          <w:tcPr>
            <w:tcW w:w="567" w:type="dxa"/>
            <w:vAlign w:val="bottom"/>
          </w:tcPr>
          <w:p w14:paraId="6A8123D2" w14:textId="77777777" w:rsidR="00AE5CAB" w:rsidRPr="004B3452" w:rsidRDefault="00AE5CAB" w:rsidP="00DE4ED5">
            <w:pPr>
              <w:jc w:val="center"/>
              <w:rPr>
                <w:rFonts w:ascii="Arial" w:hAnsi="Arial" w:cs="Arial"/>
                <w:sz w:val="18"/>
                <w:szCs w:val="18"/>
              </w:rPr>
            </w:pPr>
          </w:p>
        </w:tc>
        <w:tc>
          <w:tcPr>
            <w:tcW w:w="1080" w:type="dxa"/>
            <w:vAlign w:val="bottom"/>
          </w:tcPr>
          <w:p w14:paraId="7748285F" w14:textId="1E1A434D" w:rsidR="00AE5CAB" w:rsidRPr="004B3452" w:rsidRDefault="00534F00" w:rsidP="00DE4ED5">
            <w:pPr>
              <w:jc w:val="center"/>
              <w:rPr>
                <w:rFonts w:ascii="Arial" w:hAnsi="Arial" w:cs="Arial"/>
                <w:sz w:val="18"/>
                <w:szCs w:val="18"/>
              </w:rPr>
            </w:pPr>
            <w:r>
              <w:rPr>
                <w:rFonts w:ascii="Arial" w:hAnsi="Arial" w:cs="Arial"/>
                <w:sz w:val="18"/>
                <w:szCs w:val="18"/>
              </w:rPr>
              <w:t>-49.7</w:t>
            </w:r>
          </w:p>
        </w:tc>
        <w:tc>
          <w:tcPr>
            <w:tcW w:w="1080" w:type="dxa"/>
            <w:vAlign w:val="bottom"/>
          </w:tcPr>
          <w:p w14:paraId="2641B2BC" w14:textId="39903D5D" w:rsidR="00AE5CAB" w:rsidRPr="004B3452" w:rsidRDefault="00534F00" w:rsidP="00DE4ED5">
            <w:pPr>
              <w:jc w:val="center"/>
              <w:rPr>
                <w:rFonts w:ascii="Arial" w:hAnsi="Arial" w:cs="Arial"/>
                <w:sz w:val="18"/>
                <w:szCs w:val="18"/>
              </w:rPr>
            </w:pPr>
            <w:r>
              <w:rPr>
                <w:rFonts w:ascii="Arial" w:hAnsi="Arial" w:cs="Arial"/>
                <w:sz w:val="18"/>
                <w:szCs w:val="18"/>
              </w:rPr>
              <w:t>-49.0</w:t>
            </w:r>
          </w:p>
        </w:tc>
        <w:tc>
          <w:tcPr>
            <w:tcW w:w="1080" w:type="dxa"/>
            <w:vAlign w:val="bottom"/>
          </w:tcPr>
          <w:p w14:paraId="41729144" w14:textId="25C6EC99" w:rsidR="00AE5CAB" w:rsidRPr="004B3452" w:rsidRDefault="00534F00" w:rsidP="00DE4ED5">
            <w:pPr>
              <w:jc w:val="center"/>
              <w:rPr>
                <w:rFonts w:ascii="Arial" w:hAnsi="Arial" w:cs="Arial"/>
                <w:sz w:val="18"/>
                <w:szCs w:val="18"/>
              </w:rPr>
            </w:pPr>
            <w:r>
              <w:rPr>
                <w:rFonts w:ascii="Arial" w:hAnsi="Arial" w:cs="Arial"/>
                <w:sz w:val="18"/>
                <w:szCs w:val="18"/>
              </w:rPr>
              <w:t>-48.2</w:t>
            </w:r>
          </w:p>
        </w:tc>
        <w:tc>
          <w:tcPr>
            <w:tcW w:w="1080" w:type="dxa"/>
            <w:vAlign w:val="bottom"/>
          </w:tcPr>
          <w:p w14:paraId="633BB5AB" w14:textId="506A682B" w:rsidR="00AE5CAB" w:rsidRPr="004B3452" w:rsidRDefault="00534F00" w:rsidP="00DE4ED5">
            <w:pPr>
              <w:jc w:val="center"/>
              <w:rPr>
                <w:rFonts w:ascii="Arial" w:hAnsi="Arial" w:cs="Arial"/>
                <w:sz w:val="18"/>
                <w:szCs w:val="18"/>
              </w:rPr>
            </w:pPr>
            <w:r>
              <w:rPr>
                <w:rFonts w:ascii="Arial" w:hAnsi="Arial" w:cs="Arial"/>
                <w:sz w:val="18"/>
                <w:szCs w:val="18"/>
              </w:rPr>
              <w:t>-47.0</w:t>
            </w:r>
          </w:p>
        </w:tc>
        <w:tc>
          <w:tcPr>
            <w:tcW w:w="1080" w:type="dxa"/>
            <w:vAlign w:val="bottom"/>
          </w:tcPr>
          <w:p w14:paraId="04B54468" w14:textId="295987A4" w:rsidR="00AE5CAB" w:rsidRPr="004B3452" w:rsidRDefault="00534F00" w:rsidP="00DE4ED5">
            <w:pPr>
              <w:jc w:val="center"/>
              <w:rPr>
                <w:rFonts w:ascii="Arial" w:hAnsi="Arial" w:cs="Arial"/>
                <w:sz w:val="18"/>
                <w:szCs w:val="18"/>
              </w:rPr>
            </w:pPr>
            <w:r>
              <w:rPr>
                <w:rFonts w:ascii="Arial" w:hAnsi="Arial" w:cs="Arial"/>
                <w:sz w:val="18"/>
                <w:szCs w:val="18"/>
              </w:rPr>
              <w:t>-46.1</w:t>
            </w:r>
          </w:p>
        </w:tc>
        <w:tc>
          <w:tcPr>
            <w:tcW w:w="1080" w:type="dxa"/>
            <w:shd w:val="clear" w:color="auto" w:fill="E2EFD9" w:themeFill="accent6" w:themeFillTint="33"/>
            <w:vAlign w:val="bottom"/>
          </w:tcPr>
          <w:p w14:paraId="390DF0BF" w14:textId="01E9D6B1" w:rsidR="00AE5CAB" w:rsidRPr="004B3452" w:rsidRDefault="00534F00" w:rsidP="00DE4ED5">
            <w:pPr>
              <w:jc w:val="center"/>
              <w:rPr>
                <w:rFonts w:ascii="Arial" w:hAnsi="Arial" w:cs="Arial"/>
                <w:sz w:val="18"/>
                <w:szCs w:val="18"/>
              </w:rPr>
            </w:pPr>
            <w:r>
              <w:rPr>
                <w:rFonts w:ascii="Arial" w:hAnsi="Arial" w:cs="Arial"/>
                <w:sz w:val="18"/>
                <w:szCs w:val="18"/>
              </w:rPr>
              <w:t>-45.1</w:t>
            </w:r>
          </w:p>
        </w:tc>
      </w:tr>
      <w:tr w:rsidR="00AE5CAB" w14:paraId="55E838E4" w14:textId="77777777" w:rsidTr="003065C0">
        <w:tc>
          <w:tcPr>
            <w:tcW w:w="1097" w:type="dxa"/>
            <w:vAlign w:val="center"/>
          </w:tcPr>
          <w:p w14:paraId="603C6D7F" w14:textId="0B1E0194" w:rsidR="00AE5CAB" w:rsidRPr="004B3452" w:rsidRDefault="00534F00" w:rsidP="00DE4ED5">
            <w:pPr>
              <w:jc w:val="center"/>
              <w:rPr>
                <w:rFonts w:ascii="Arial" w:hAnsi="Arial" w:cs="Arial"/>
                <w:sz w:val="18"/>
                <w:szCs w:val="18"/>
              </w:rPr>
            </w:pPr>
            <w:r>
              <w:rPr>
                <w:rFonts w:ascii="Arial" w:hAnsi="Arial" w:cs="Arial"/>
                <w:sz w:val="18"/>
                <w:szCs w:val="18"/>
              </w:rPr>
              <w:lastRenderedPageBreak/>
              <w:t>10 MHz (B1 Block)</w:t>
            </w:r>
          </w:p>
        </w:tc>
        <w:tc>
          <w:tcPr>
            <w:tcW w:w="1121" w:type="dxa"/>
            <w:vAlign w:val="bottom"/>
          </w:tcPr>
          <w:p w14:paraId="09419534" w14:textId="5959599D" w:rsidR="00AE5CAB" w:rsidRPr="004B3452" w:rsidRDefault="00AE5CAB" w:rsidP="00DE4ED5">
            <w:pPr>
              <w:jc w:val="center"/>
              <w:rPr>
                <w:rFonts w:ascii="Arial" w:hAnsi="Arial" w:cs="Arial"/>
                <w:sz w:val="18"/>
                <w:szCs w:val="18"/>
              </w:rPr>
            </w:pPr>
            <w:r>
              <w:rPr>
                <w:rFonts w:ascii="Arial" w:hAnsi="Arial" w:cs="Arial"/>
                <w:sz w:val="18"/>
                <w:szCs w:val="18"/>
              </w:rPr>
              <w:t>1705</w:t>
            </w:r>
          </w:p>
        </w:tc>
        <w:tc>
          <w:tcPr>
            <w:tcW w:w="567" w:type="dxa"/>
            <w:vAlign w:val="bottom"/>
          </w:tcPr>
          <w:p w14:paraId="3405AD3B" w14:textId="77777777" w:rsidR="00AE5CAB" w:rsidRPr="004B3452" w:rsidRDefault="00AE5CAB" w:rsidP="00DE4ED5">
            <w:pPr>
              <w:jc w:val="center"/>
              <w:rPr>
                <w:rFonts w:ascii="Arial" w:hAnsi="Arial" w:cs="Arial"/>
                <w:sz w:val="18"/>
                <w:szCs w:val="18"/>
              </w:rPr>
            </w:pPr>
          </w:p>
        </w:tc>
        <w:tc>
          <w:tcPr>
            <w:tcW w:w="1080" w:type="dxa"/>
            <w:vAlign w:val="bottom"/>
          </w:tcPr>
          <w:p w14:paraId="58D372E5" w14:textId="72EE58A8" w:rsidR="00AE5CAB" w:rsidRPr="004B3452" w:rsidRDefault="00534F00" w:rsidP="00DE4ED5">
            <w:pPr>
              <w:jc w:val="center"/>
              <w:rPr>
                <w:rFonts w:ascii="Arial" w:hAnsi="Arial" w:cs="Arial"/>
                <w:sz w:val="18"/>
                <w:szCs w:val="18"/>
              </w:rPr>
            </w:pPr>
            <w:r>
              <w:rPr>
                <w:rFonts w:ascii="Arial" w:hAnsi="Arial" w:cs="Arial"/>
                <w:sz w:val="18"/>
                <w:szCs w:val="18"/>
              </w:rPr>
              <w:t>-42.</w:t>
            </w:r>
            <w:r w:rsidR="00172B9F">
              <w:rPr>
                <w:rFonts w:ascii="Arial" w:hAnsi="Arial" w:cs="Arial"/>
                <w:sz w:val="18"/>
                <w:szCs w:val="18"/>
              </w:rPr>
              <w:t>4</w:t>
            </w:r>
          </w:p>
        </w:tc>
        <w:tc>
          <w:tcPr>
            <w:tcW w:w="1080" w:type="dxa"/>
            <w:vAlign w:val="bottom"/>
          </w:tcPr>
          <w:p w14:paraId="42EB9974" w14:textId="39D1775B" w:rsidR="00AE5CAB" w:rsidRPr="004B3452" w:rsidRDefault="00534F00" w:rsidP="00DE4ED5">
            <w:pPr>
              <w:jc w:val="center"/>
              <w:rPr>
                <w:rFonts w:ascii="Arial" w:hAnsi="Arial" w:cs="Arial"/>
                <w:sz w:val="18"/>
                <w:szCs w:val="18"/>
              </w:rPr>
            </w:pPr>
            <w:r>
              <w:rPr>
                <w:rFonts w:ascii="Arial" w:hAnsi="Arial" w:cs="Arial"/>
                <w:sz w:val="18"/>
                <w:szCs w:val="18"/>
              </w:rPr>
              <w:t>-42.0</w:t>
            </w:r>
          </w:p>
        </w:tc>
        <w:tc>
          <w:tcPr>
            <w:tcW w:w="1080" w:type="dxa"/>
            <w:vAlign w:val="bottom"/>
          </w:tcPr>
          <w:p w14:paraId="636ABDF2" w14:textId="1A407E16" w:rsidR="00AE5CAB" w:rsidRPr="004B3452" w:rsidRDefault="00534F00" w:rsidP="00DE4ED5">
            <w:pPr>
              <w:jc w:val="center"/>
              <w:rPr>
                <w:rFonts w:ascii="Arial" w:hAnsi="Arial" w:cs="Arial"/>
                <w:sz w:val="18"/>
                <w:szCs w:val="18"/>
              </w:rPr>
            </w:pPr>
            <w:r>
              <w:rPr>
                <w:rFonts w:ascii="Arial" w:hAnsi="Arial" w:cs="Arial"/>
                <w:sz w:val="18"/>
                <w:szCs w:val="18"/>
              </w:rPr>
              <w:t>-41.5</w:t>
            </w:r>
          </w:p>
        </w:tc>
        <w:tc>
          <w:tcPr>
            <w:tcW w:w="1080" w:type="dxa"/>
            <w:vAlign w:val="bottom"/>
          </w:tcPr>
          <w:p w14:paraId="1105DFB5" w14:textId="7EA9215F" w:rsidR="00AE5CAB" w:rsidRPr="004B3452" w:rsidRDefault="00534F00" w:rsidP="00DE4ED5">
            <w:pPr>
              <w:jc w:val="center"/>
              <w:rPr>
                <w:rFonts w:ascii="Arial" w:hAnsi="Arial" w:cs="Arial"/>
                <w:sz w:val="18"/>
                <w:szCs w:val="18"/>
              </w:rPr>
            </w:pPr>
            <w:r>
              <w:rPr>
                <w:rFonts w:ascii="Arial" w:hAnsi="Arial" w:cs="Arial"/>
                <w:sz w:val="18"/>
                <w:szCs w:val="18"/>
              </w:rPr>
              <w:t>-40.</w:t>
            </w:r>
            <w:r w:rsidR="00172B9F">
              <w:rPr>
                <w:rFonts w:ascii="Arial" w:hAnsi="Arial" w:cs="Arial"/>
                <w:sz w:val="18"/>
                <w:szCs w:val="18"/>
              </w:rPr>
              <w:t>4</w:t>
            </w:r>
          </w:p>
        </w:tc>
        <w:tc>
          <w:tcPr>
            <w:tcW w:w="1080" w:type="dxa"/>
            <w:vAlign w:val="bottom"/>
          </w:tcPr>
          <w:p w14:paraId="2963E0B9" w14:textId="7E37E7EC" w:rsidR="00AE5CAB" w:rsidRPr="004B3452" w:rsidRDefault="00534F00" w:rsidP="00DE4ED5">
            <w:pPr>
              <w:jc w:val="center"/>
              <w:rPr>
                <w:rFonts w:ascii="Arial" w:hAnsi="Arial" w:cs="Arial"/>
                <w:sz w:val="18"/>
                <w:szCs w:val="18"/>
              </w:rPr>
            </w:pPr>
            <w:r>
              <w:rPr>
                <w:rFonts w:ascii="Arial" w:hAnsi="Arial" w:cs="Arial"/>
                <w:sz w:val="18"/>
                <w:szCs w:val="18"/>
              </w:rPr>
              <w:t>-38.7</w:t>
            </w:r>
          </w:p>
        </w:tc>
        <w:tc>
          <w:tcPr>
            <w:tcW w:w="1080" w:type="dxa"/>
            <w:shd w:val="clear" w:color="auto" w:fill="FFFF00"/>
            <w:vAlign w:val="bottom"/>
          </w:tcPr>
          <w:p w14:paraId="77B0D4FF" w14:textId="6ADCEF6F" w:rsidR="00AE5CAB" w:rsidRPr="004B3452" w:rsidRDefault="00534F00" w:rsidP="00DE4ED5">
            <w:pPr>
              <w:jc w:val="center"/>
              <w:rPr>
                <w:rFonts w:ascii="Arial" w:hAnsi="Arial" w:cs="Arial"/>
                <w:sz w:val="18"/>
                <w:szCs w:val="18"/>
              </w:rPr>
            </w:pPr>
            <w:r>
              <w:rPr>
                <w:rFonts w:ascii="Arial" w:hAnsi="Arial" w:cs="Arial"/>
                <w:sz w:val="18"/>
                <w:szCs w:val="18"/>
              </w:rPr>
              <w:t>-38.8</w:t>
            </w:r>
          </w:p>
        </w:tc>
      </w:tr>
      <w:tr w:rsidR="00AE5CAB" w14:paraId="403E9E8A" w14:textId="77777777" w:rsidTr="003065C0">
        <w:tc>
          <w:tcPr>
            <w:tcW w:w="1097" w:type="dxa"/>
            <w:vAlign w:val="center"/>
          </w:tcPr>
          <w:p w14:paraId="3752B317" w14:textId="434EA845" w:rsidR="00AE5CAB" w:rsidRPr="004B3452" w:rsidRDefault="00AE5CAB" w:rsidP="00DE4ED5">
            <w:pPr>
              <w:jc w:val="center"/>
              <w:rPr>
                <w:rFonts w:ascii="Arial" w:hAnsi="Arial" w:cs="Arial"/>
                <w:sz w:val="18"/>
                <w:szCs w:val="18"/>
              </w:rPr>
            </w:pPr>
            <w:r w:rsidRPr="004B3452">
              <w:rPr>
                <w:rFonts w:ascii="Arial" w:hAnsi="Arial" w:cs="Arial"/>
                <w:sz w:val="18"/>
                <w:szCs w:val="18"/>
              </w:rPr>
              <w:t>15 MHz</w:t>
            </w:r>
            <w:r w:rsidR="00534F00">
              <w:rPr>
                <w:rFonts w:ascii="Arial" w:hAnsi="Arial" w:cs="Arial"/>
                <w:sz w:val="18"/>
                <w:szCs w:val="18"/>
              </w:rPr>
              <w:t xml:space="preserve"> (A1+B1 Block)</w:t>
            </w:r>
          </w:p>
        </w:tc>
        <w:tc>
          <w:tcPr>
            <w:tcW w:w="1121" w:type="dxa"/>
            <w:vAlign w:val="bottom"/>
          </w:tcPr>
          <w:p w14:paraId="7AAD5D02" w14:textId="3D525156" w:rsidR="00AE5CAB" w:rsidRPr="004B3452" w:rsidRDefault="00AE5CAB" w:rsidP="00DE4ED5">
            <w:pPr>
              <w:jc w:val="center"/>
              <w:rPr>
                <w:rFonts w:ascii="Arial" w:hAnsi="Arial" w:cs="Arial"/>
                <w:sz w:val="18"/>
                <w:szCs w:val="18"/>
              </w:rPr>
            </w:pPr>
            <w:r>
              <w:rPr>
                <w:rFonts w:ascii="Arial" w:hAnsi="Arial" w:cs="Arial"/>
                <w:sz w:val="18"/>
                <w:szCs w:val="18"/>
              </w:rPr>
              <w:t>1702.5</w:t>
            </w:r>
          </w:p>
        </w:tc>
        <w:tc>
          <w:tcPr>
            <w:tcW w:w="567" w:type="dxa"/>
            <w:vAlign w:val="bottom"/>
          </w:tcPr>
          <w:p w14:paraId="67D605E4" w14:textId="77777777" w:rsidR="00AE5CAB" w:rsidRPr="004B3452" w:rsidRDefault="00AE5CAB" w:rsidP="00DE4ED5">
            <w:pPr>
              <w:jc w:val="center"/>
              <w:rPr>
                <w:rFonts w:ascii="Arial" w:hAnsi="Arial" w:cs="Arial"/>
                <w:sz w:val="18"/>
                <w:szCs w:val="18"/>
              </w:rPr>
            </w:pPr>
          </w:p>
        </w:tc>
        <w:tc>
          <w:tcPr>
            <w:tcW w:w="1080" w:type="dxa"/>
            <w:vAlign w:val="bottom"/>
          </w:tcPr>
          <w:p w14:paraId="18ACF8E3" w14:textId="20240308" w:rsidR="00AE5CAB" w:rsidRPr="004B3452" w:rsidRDefault="00534F00" w:rsidP="00DE4ED5">
            <w:pPr>
              <w:jc w:val="center"/>
              <w:rPr>
                <w:rFonts w:ascii="Arial" w:hAnsi="Arial" w:cs="Arial"/>
                <w:sz w:val="18"/>
                <w:szCs w:val="18"/>
              </w:rPr>
            </w:pPr>
            <w:r>
              <w:rPr>
                <w:rFonts w:ascii="Arial" w:hAnsi="Arial" w:cs="Arial"/>
                <w:sz w:val="18"/>
                <w:szCs w:val="18"/>
              </w:rPr>
              <w:t>-30.7</w:t>
            </w:r>
          </w:p>
        </w:tc>
        <w:tc>
          <w:tcPr>
            <w:tcW w:w="1080" w:type="dxa"/>
            <w:vAlign w:val="bottom"/>
          </w:tcPr>
          <w:p w14:paraId="3ED4D603" w14:textId="357A5D21" w:rsidR="00AE5CAB" w:rsidRPr="004B3452" w:rsidRDefault="00534F00" w:rsidP="00DE4ED5">
            <w:pPr>
              <w:jc w:val="center"/>
              <w:rPr>
                <w:rFonts w:ascii="Arial" w:hAnsi="Arial" w:cs="Arial"/>
                <w:sz w:val="18"/>
                <w:szCs w:val="18"/>
              </w:rPr>
            </w:pPr>
            <w:r>
              <w:rPr>
                <w:rFonts w:ascii="Arial" w:hAnsi="Arial" w:cs="Arial"/>
                <w:sz w:val="18"/>
                <w:szCs w:val="18"/>
              </w:rPr>
              <w:t>-30.4</w:t>
            </w:r>
          </w:p>
        </w:tc>
        <w:tc>
          <w:tcPr>
            <w:tcW w:w="1080" w:type="dxa"/>
            <w:vAlign w:val="bottom"/>
          </w:tcPr>
          <w:p w14:paraId="0622F7C0" w14:textId="3E72EB2B" w:rsidR="00AE5CAB" w:rsidRPr="004B3452" w:rsidRDefault="00534F00" w:rsidP="00DE4ED5">
            <w:pPr>
              <w:jc w:val="center"/>
              <w:rPr>
                <w:rFonts w:ascii="Arial" w:hAnsi="Arial" w:cs="Arial"/>
                <w:sz w:val="18"/>
                <w:szCs w:val="18"/>
              </w:rPr>
            </w:pPr>
            <w:r>
              <w:rPr>
                <w:rFonts w:ascii="Arial" w:hAnsi="Arial" w:cs="Arial"/>
                <w:sz w:val="18"/>
                <w:szCs w:val="18"/>
              </w:rPr>
              <w:t>-31.8</w:t>
            </w:r>
          </w:p>
        </w:tc>
        <w:tc>
          <w:tcPr>
            <w:tcW w:w="1080" w:type="dxa"/>
            <w:vAlign w:val="bottom"/>
          </w:tcPr>
          <w:p w14:paraId="06873F3E" w14:textId="0FE4123D" w:rsidR="00AE5CAB" w:rsidRPr="004B3452" w:rsidRDefault="00534F00" w:rsidP="00DE4ED5">
            <w:pPr>
              <w:jc w:val="center"/>
              <w:rPr>
                <w:rFonts w:ascii="Arial" w:hAnsi="Arial" w:cs="Arial"/>
                <w:sz w:val="18"/>
                <w:szCs w:val="18"/>
              </w:rPr>
            </w:pPr>
            <w:r>
              <w:rPr>
                <w:rFonts w:ascii="Arial" w:hAnsi="Arial" w:cs="Arial"/>
                <w:sz w:val="18"/>
                <w:szCs w:val="18"/>
              </w:rPr>
              <w:t>-30.7</w:t>
            </w:r>
          </w:p>
        </w:tc>
        <w:tc>
          <w:tcPr>
            <w:tcW w:w="1080" w:type="dxa"/>
            <w:vAlign w:val="bottom"/>
          </w:tcPr>
          <w:p w14:paraId="0D91F3BC" w14:textId="6C9EA480" w:rsidR="00AE5CAB" w:rsidRPr="004B3452" w:rsidRDefault="00534F00" w:rsidP="00DE4ED5">
            <w:pPr>
              <w:jc w:val="center"/>
              <w:rPr>
                <w:rFonts w:ascii="Arial" w:hAnsi="Arial" w:cs="Arial"/>
                <w:sz w:val="18"/>
                <w:szCs w:val="18"/>
              </w:rPr>
            </w:pPr>
            <w:r>
              <w:rPr>
                <w:rFonts w:ascii="Arial" w:hAnsi="Arial" w:cs="Arial"/>
                <w:sz w:val="18"/>
                <w:szCs w:val="18"/>
              </w:rPr>
              <w:t>-30.</w:t>
            </w:r>
            <w:r w:rsidR="00172B9F">
              <w:rPr>
                <w:rFonts w:ascii="Arial" w:hAnsi="Arial" w:cs="Arial"/>
                <w:sz w:val="18"/>
                <w:szCs w:val="18"/>
              </w:rPr>
              <w:t>9</w:t>
            </w:r>
          </w:p>
        </w:tc>
        <w:tc>
          <w:tcPr>
            <w:tcW w:w="1080" w:type="dxa"/>
            <w:shd w:val="clear" w:color="auto" w:fill="FFF2CC" w:themeFill="accent4" w:themeFillTint="33"/>
            <w:vAlign w:val="bottom"/>
          </w:tcPr>
          <w:p w14:paraId="33402E57" w14:textId="7E3B7D22" w:rsidR="00AE5CAB" w:rsidRPr="004B3452" w:rsidRDefault="00534F00" w:rsidP="00DE4ED5">
            <w:pPr>
              <w:jc w:val="center"/>
              <w:rPr>
                <w:rFonts w:ascii="Arial" w:hAnsi="Arial" w:cs="Arial"/>
                <w:sz w:val="18"/>
                <w:szCs w:val="18"/>
              </w:rPr>
            </w:pPr>
            <w:r>
              <w:rPr>
                <w:rFonts w:ascii="Arial" w:hAnsi="Arial" w:cs="Arial"/>
                <w:sz w:val="18"/>
                <w:szCs w:val="18"/>
              </w:rPr>
              <w:t>-30.</w:t>
            </w:r>
            <w:r w:rsidR="00172B9F">
              <w:rPr>
                <w:rFonts w:ascii="Arial" w:hAnsi="Arial" w:cs="Arial"/>
                <w:sz w:val="18"/>
                <w:szCs w:val="18"/>
              </w:rPr>
              <w:t>4</w:t>
            </w:r>
          </w:p>
        </w:tc>
      </w:tr>
    </w:tbl>
    <w:p w14:paraId="25253D42" w14:textId="77777777" w:rsidR="00E73C8F" w:rsidRDefault="00E73C8F" w:rsidP="00AE5CAB"/>
    <w:p w14:paraId="51D61511" w14:textId="69C00F56" w:rsidR="00B65CBC" w:rsidRDefault="00B65CBC" w:rsidP="00B65CBC">
      <w:r>
        <w:t xml:space="preserve">It is proposed that the limits for B70/n70 and CA combinations that include B70/n70 be specified taking into consideration the above measurement levels across various frequency ranges, 2 dB margin, </w:t>
      </w:r>
      <w:r w:rsidR="00A25C0A">
        <w:t xml:space="preserve">minimum </w:t>
      </w:r>
      <w:r>
        <w:t>filter rejection value of 5 dB and the channel BW as below</w:t>
      </w:r>
      <w:r w:rsidR="00A25C0A">
        <w:t>.</w:t>
      </w:r>
    </w:p>
    <w:p w14:paraId="2EC885A8" w14:textId="26879A9E" w:rsidR="00F62F4E" w:rsidRDefault="00F62F4E" w:rsidP="00F62F4E">
      <w:pPr>
        <w:rPr>
          <w:b/>
          <w:bCs/>
        </w:rPr>
      </w:pPr>
      <w:r w:rsidRPr="00100F18">
        <w:rPr>
          <w:b/>
          <w:bCs/>
        </w:rPr>
        <w:t xml:space="preserve">Proposal </w:t>
      </w:r>
      <w:r w:rsidR="004F571D">
        <w:rPr>
          <w:b/>
          <w:bCs/>
        </w:rPr>
        <w:t>4</w:t>
      </w:r>
      <w:r w:rsidRPr="00100F18">
        <w:rPr>
          <w:b/>
          <w:bCs/>
        </w:rPr>
        <w:t xml:space="preserve">: </w:t>
      </w:r>
      <w:r>
        <w:rPr>
          <w:b/>
          <w:bCs/>
        </w:rPr>
        <w:t xml:space="preserve">The following </w:t>
      </w:r>
      <w:r w:rsidR="00994D8D">
        <w:rPr>
          <w:b/>
          <w:bCs/>
        </w:rPr>
        <w:t xml:space="preserve">spurious coexistence </w:t>
      </w:r>
      <w:r>
        <w:rPr>
          <w:b/>
          <w:bCs/>
        </w:rPr>
        <w:t>limits are proposed for B70/n70 and CA combinations that include B70/n70 to protect the new band 54:</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52"/>
      </w:tblGrid>
      <w:tr w:rsidR="0015645B" w:rsidRPr="00A1115A" w14:paraId="1ADB4F0E" w14:textId="77777777" w:rsidTr="00DE4ED5">
        <w:trPr>
          <w:trHeight w:val="270"/>
          <w:tblHeader/>
          <w:jc w:val="center"/>
        </w:trPr>
        <w:tc>
          <w:tcPr>
            <w:tcW w:w="8005" w:type="dxa"/>
            <w:gridSpan w:val="7"/>
            <w:hideMark/>
          </w:tcPr>
          <w:p w14:paraId="2B4540FF" w14:textId="77777777" w:rsidR="0015645B" w:rsidRPr="00A1115A" w:rsidRDefault="0015645B" w:rsidP="00DE4ED5">
            <w:pPr>
              <w:pStyle w:val="TAH"/>
              <w:keepNext w:val="0"/>
            </w:pPr>
            <w:r w:rsidRPr="00A1115A">
              <w:t>Spurious emission</w:t>
            </w:r>
          </w:p>
        </w:tc>
      </w:tr>
      <w:tr w:rsidR="0015645B" w:rsidRPr="00A1115A" w14:paraId="6178CCBA" w14:textId="77777777" w:rsidTr="00DE4ED5">
        <w:trPr>
          <w:trHeight w:val="450"/>
          <w:tblHeader/>
          <w:jc w:val="center"/>
        </w:trPr>
        <w:tc>
          <w:tcPr>
            <w:tcW w:w="2831" w:type="dxa"/>
            <w:hideMark/>
          </w:tcPr>
          <w:p w14:paraId="6A748C72" w14:textId="77777777" w:rsidR="0015645B" w:rsidRPr="00A1115A" w:rsidRDefault="0015645B" w:rsidP="00DE4ED5">
            <w:pPr>
              <w:pStyle w:val="TAH"/>
              <w:keepNext w:val="0"/>
            </w:pPr>
            <w:r w:rsidRPr="00A1115A">
              <w:t>Protected band</w:t>
            </w:r>
          </w:p>
        </w:tc>
        <w:tc>
          <w:tcPr>
            <w:tcW w:w="2239" w:type="dxa"/>
            <w:gridSpan w:val="3"/>
            <w:hideMark/>
          </w:tcPr>
          <w:p w14:paraId="143CF2BE" w14:textId="77777777" w:rsidR="0015645B" w:rsidRPr="00A1115A" w:rsidRDefault="0015645B" w:rsidP="00DE4ED5">
            <w:pPr>
              <w:pStyle w:val="TAH"/>
              <w:keepNext w:val="0"/>
            </w:pPr>
            <w:r w:rsidRPr="00A1115A">
              <w:t>Frequency range (MHz)</w:t>
            </w:r>
          </w:p>
        </w:tc>
        <w:tc>
          <w:tcPr>
            <w:tcW w:w="1133" w:type="dxa"/>
            <w:hideMark/>
          </w:tcPr>
          <w:p w14:paraId="01392A22" w14:textId="77777777" w:rsidR="0015645B" w:rsidRPr="00A1115A" w:rsidRDefault="0015645B" w:rsidP="00DE4ED5">
            <w:pPr>
              <w:pStyle w:val="TAH"/>
              <w:keepNext w:val="0"/>
            </w:pPr>
            <w:r w:rsidRPr="00A1115A">
              <w:t>Maximum Level (dBm)</w:t>
            </w:r>
          </w:p>
        </w:tc>
        <w:tc>
          <w:tcPr>
            <w:tcW w:w="850" w:type="dxa"/>
            <w:hideMark/>
          </w:tcPr>
          <w:p w14:paraId="09121C4B" w14:textId="77777777" w:rsidR="0015645B" w:rsidRPr="00A1115A" w:rsidRDefault="0015645B" w:rsidP="00DE4ED5">
            <w:pPr>
              <w:pStyle w:val="TAH"/>
              <w:keepNext w:val="0"/>
            </w:pPr>
            <w:r w:rsidRPr="00A1115A">
              <w:t>MBW (MHz)</w:t>
            </w:r>
          </w:p>
        </w:tc>
        <w:tc>
          <w:tcPr>
            <w:tcW w:w="952" w:type="dxa"/>
            <w:noWrap/>
            <w:hideMark/>
          </w:tcPr>
          <w:p w14:paraId="16D416BB" w14:textId="77777777" w:rsidR="0015645B" w:rsidRPr="00A1115A" w:rsidRDefault="0015645B" w:rsidP="00DE4ED5">
            <w:pPr>
              <w:pStyle w:val="TAH"/>
              <w:keepNext w:val="0"/>
            </w:pPr>
            <w:r w:rsidRPr="00A1115A">
              <w:t>NOTE</w:t>
            </w:r>
          </w:p>
        </w:tc>
      </w:tr>
      <w:tr w:rsidR="0015645B" w:rsidRPr="00A1115A" w14:paraId="786CD433" w14:textId="77777777" w:rsidTr="00F66571">
        <w:trPr>
          <w:trHeight w:val="225"/>
          <w:jc w:val="center"/>
        </w:trPr>
        <w:tc>
          <w:tcPr>
            <w:tcW w:w="2831" w:type="dxa"/>
            <w:tcBorders>
              <w:bottom w:val="nil"/>
            </w:tcBorders>
          </w:tcPr>
          <w:p w14:paraId="7252D405" w14:textId="77777777" w:rsidR="0015645B" w:rsidRPr="00B65CBC" w:rsidRDefault="0015645B" w:rsidP="00DE4ED5">
            <w:pPr>
              <w:pStyle w:val="TAL"/>
            </w:pPr>
            <w:r w:rsidRPr="00B65CBC">
              <w:t>E-UTRA Band 54</w:t>
            </w:r>
          </w:p>
        </w:tc>
        <w:tc>
          <w:tcPr>
            <w:tcW w:w="810" w:type="dxa"/>
          </w:tcPr>
          <w:p w14:paraId="6E9CC13E" w14:textId="77777777" w:rsidR="0015645B" w:rsidRPr="00B65CBC" w:rsidRDefault="0015645B" w:rsidP="00DE4ED5">
            <w:pPr>
              <w:pStyle w:val="TAC"/>
            </w:pPr>
            <w:proofErr w:type="spellStart"/>
            <w:r w:rsidRPr="00B65CBC">
              <w:t>F</w:t>
            </w:r>
            <w:r w:rsidRPr="00B65CBC">
              <w:rPr>
                <w:vertAlign w:val="subscript"/>
              </w:rPr>
              <w:t>DL_low</w:t>
            </w:r>
            <w:proofErr w:type="spellEnd"/>
          </w:p>
        </w:tc>
        <w:tc>
          <w:tcPr>
            <w:tcW w:w="540" w:type="dxa"/>
          </w:tcPr>
          <w:p w14:paraId="0EAE6A6D" w14:textId="77777777" w:rsidR="0015645B" w:rsidRPr="00B65CBC" w:rsidRDefault="0015645B" w:rsidP="00DE4ED5">
            <w:pPr>
              <w:pStyle w:val="TAC"/>
            </w:pPr>
            <w:r w:rsidRPr="00B65CBC">
              <w:t>-</w:t>
            </w:r>
          </w:p>
        </w:tc>
        <w:tc>
          <w:tcPr>
            <w:tcW w:w="889" w:type="dxa"/>
          </w:tcPr>
          <w:p w14:paraId="543597A9" w14:textId="77777777" w:rsidR="0015645B" w:rsidRPr="00B65CBC" w:rsidRDefault="0015645B" w:rsidP="00DE4ED5">
            <w:pPr>
              <w:pStyle w:val="TAC"/>
            </w:pPr>
            <w:proofErr w:type="spellStart"/>
            <w:r w:rsidRPr="00B65CBC">
              <w:t>F</w:t>
            </w:r>
            <w:r w:rsidRPr="00B65CBC">
              <w:rPr>
                <w:vertAlign w:val="subscript"/>
              </w:rPr>
              <w:t>DL_high</w:t>
            </w:r>
            <w:proofErr w:type="spellEnd"/>
          </w:p>
        </w:tc>
        <w:tc>
          <w:tcPr>
            <w:tcW w:w="1133" w:type="dxa"/>
            <w:shd w:val="clear" w:color="auto" w:fill="E2EFD9" w:themeFill="accent6" w:themeFillTint="33"/>
          </w:tcPr>
          <w:p w14:paraId="270813D9" w14:textId="450E7901" w:rsidR="0015645B" w:rsidRPr="00F66571" w:rsidRDefault="0015645B" w:rsidP="00DE4ED5">
            <w:pPr>
              <w:pStyle w:val="TAC"/>
            </w:pPr>
            <w:r w:rsidRPr="00F66571">
              <w:t>-</w:t>
            </w:r>
            <w:r w:rsidR="00F62F4E" w:rsidRPr="00F66571">
              <w:t>48</w:t>
            </w:r>
          </w:p>
        </w:tc>
        <w:tc>
          <w:tcPr>
            <w:tcW w:w="850" w:type="dxa"/>
            <w:noWrap/>
          </w:tcPr>
          <w:p w14:paraId="7BEE436B" w14:textId="77777777" w:rsidR="0015645B" w:rsidRPr="00F66571" w:rsidRDefault="0015645B" w:rsidP="00DE4ED5">
            <w:pPr>
              <w:pStyle w:val="TAC"/>
            </w:pPr>
            <w:r w:rsidRPr="00F66571">
              <w:t>1</w:t>
            </w:r>
          </w:p>
        </w:tc>
        <w:tc>
          <w:tcPr>
            <w:tcW w:w="952" w:type="dxa"/>
            <w:noWrap/>
          </w:tcPr>
          <w:p w14:paraId="7E9D6D08" w14:textId="77777777" w:rsidR="0015645B" w:rsidRPr="00F66571" w:rsidRDefault="0015645B" w:rsidP="00DE4ED5">
            <w:pPr>
              <w:pStyle w:val="TAC"/>
            </w:pPr>
            <w:r w:rsidRPr="00F66571">
              <w:t>X</w:t>
            </w:r>
          </w:p>
        </w:tc>
      </w:tr>
      <w:tr w:rsidR="0015645B" w:rsidRPr="00A1115A" w14:paraId="50A2678F" w14:textId="77777777" w:rsidTr="00F66571">
        <w:trPr>
          <w:trHeight w:val="225"/>
          <w:jc w:val="center"/>
        </w:trPr>
        <w:tc>
          <w:tcPr>
            <w:tcW w:w="2831" w:type="dxa"/>
            <w:tcBorders>
              <w:top w:val="nil"/>
              <w:bottom w:val="nil"/>
            </w:tcBorders>
          </w:tcPr>
          <w:p w14:paraId="021591F5" w14:textId="77777777" w:rsidR="0015645B" w:rsidRPr="00B65CBC" w:rsidRDefault="0015645B" w:rsidP="00DE4ED5">
            <w:pPr>
              <w:pStyle w:val="TAL"/>
            </w:pPr>
          </w:p>
        </w:tc>
        <w:tc>
          <w:tcPr>
            <w:tcW w:w="810" w:type="dxa"/>
          </w:tcPr>
          <w:p w14:paraId="108D0700" w14:textId="77777777" w:rsidR="0015645B" w:rsidRPr="00B65CBC" w:rsidRDefault="0015645B" w:rsidP="00DE4ED5">
            <w:pPr>
              <w:pStyle w:val="TAC"/>
            </w:pPr>
            <w:proofErr w:type="spellStart"/>
            <w:r w:rsidRPr="00B65CBC">
              <w:t>F</w:t>
            </w:r>
            <w:r w:rsidRPr="00B65CBC">
              <w:rPr>
                <w:vertAlign w:val="subscript"/>
              </w:rPr>
              <w:t>DL_low</w:t>
            </w:r>
            <w:proofErr w:type="spellEnd"/>
          </w:p>
        </w:tc>
        <w:tc>
          <w:tcPr>
            <w:tcW w:w="540" w:type="dxa"/>
          </w:tcPr>
          <w:p w14:paraId="0D5237D0" w14:textId="77777777" w:rsidR="0015645B" w:rsidRPr="00B65CBC" w:rsidRDefault="0015645B" w:rsidP="00DE4ED5">
            <w:pPr>
              <w:pStyle w:val="TAC"/>
            </w:pPr>
            <w:r w:rsidRPr="00B65CBC">
              <w:t>-</w:t>
            </w:r>
          </w:p>
        </w:tc>
        <w:tc>
          <w:tcPr>
            <w:tcW w:w="889" w:type="dxa"/>
          </w:tcPr>
          <w:p w14:paraId="2633E282" w14:textId="77777777" w:rsidR="0015645B" w:rsidRPr="00B65CBC" w:rsidRDefault="0015645B" w:rsidP="00DE4ED5">
            <w:pPr>
              <w:pStyle w:val="TAC"/>
            </w:pPr>
            <w:proofErr w:type="spellStart"/>
            <w:r w:rsidRPr="00B65CBC">
              <w:t>F</w:t>
            </w:r>
            <w:r w:rsidRPr="00B65CBC">
              <w:rPr>
                <w:vertAlign w:val="subscript"/>
              </w:rPr>
              <w:t>DL_high</w:t>
            </w:r>
            <w:proofErr w:type="spellEnd"/>
          </w:p>
        </w:tc>
        <w:tc>
          <w:tcPr>
            <w:tcW w:w="1133" w:type="dxa"/>
            <w:shd w:val="clear" w:color="auto" w:fill="FFFF00"/>
          </w:tcPr>
          <w:p w14:paraId="2F8554B1" w14:textId="6440852C" w:rsidR="0015645B" w:rsidRPr="00F66571" w:rsidRDefault="0015645B" w:rsidP="00DE4ED5">
            <w:pPr>
              <w:pStyle w:val="TAC"/>
            </w:pPr>
            <w:r w:rsidRPr="00F66571">
              <w:t>-</w:t>
            </w:r>
            <w:r w:rsidR="00F62F4E" w:rsidRPr="00F66571">
              <w:t>41</w:t>
            </w:r>
          </w:p>
        </w:tc>
        <w:tc>
          <w:tcPr>
            <w:tcW w:w="850" w:type="dxa"/>
            <w:noWrap/>
          </w:tcPr>
          <w:p w14:paraId="290EDE5F" w14:textId="77777777" w:rsidR="0015645B" w:rsidRPr="00F66571" w:rsidRDefault="0015645B" w:rsidP="00DE4ED5">
            <w:pPr>
              <w:pStyle w:val="TAC"/>
            </w:pPr>
            <w:r w:rsidRPr="00F66571">
              <w:t>1</w:t>
            </w:r>
          </w:p>
        </w:tc>
        <w:tc>
          <w:tcPr>
            <w:tcW w:w="952" w:type="dxa"/>
            <w:noWrap/>
          </w:tcPr>
          <w:p w14:paraId="3A75B4B5" w14:textId="77777777" w:rsidR="0015645B" w:rsidRPr="00F66571" w:rsidRDefault="0015645B" w:rsidP="00DE4ED5">
            <w:pPr>
              <w:pStyle w:val="TAC"/>
            </w:pPr>
            <w:r w:rsidRPr="00F66571">
              <w:t>Y</w:t>
            </w:r>
          </w:p>
        </w:tc>
      </w:tr>
      <w:tr w:rsidR="0015645B" w:rsidRPr="00A1115A" w14:paraId="519312F3" w14:textId="77777777" w:rsidTr="00F66571">
        <w:trPr>
          <w:trHeight w:val="225"/>
          <w:jc w:val="center"/>
        </w:trPr>
        <w:tc>
          <w:tcPr>
            <w:tcW w:w="2831" w:type="dxa"/>
            <w:tcBorders>
              <w:top w:val="nil"/>
              <w:bottom w:val="single" w:sz="4" w:space="0" w:color="auto"/>
            </w:tcBorders>
          </w:tcPr>
          <w:p w14:paraId="016BB0B2" w14:textId="77777777" w:rsidR="0015645B" w:rsidRPr="00B65CBC" w:rsidRDefault="0015645B" w:rsidP="00DE4ED5">
            <w:pPr>
              <w:pStyle w:val="TAL"/>
            </w:pPr>
          </w:p>
        </w:tc>
        <w:tc>
          <w:tcPr>
            <w:tcW w:w="810" w:type="dxa"/>
          </w:tcPr>
          <w:p w14:paraId="1B6644AE" w14:textId="77777777" w:rsidR="0015645B" w:rsidRPr="00B65CBC" w:rsidRDefault="0015645B" w:rsidP="00DE4ED5">
            <w:pPr>
              <w:pStyle w:val="TAC"/>
            </w:pPr>
            <w:proofErr w:type="spellStart"/>
            <w:r w:rsidRPr="00B65CBC">
              <w:t>F</w:t>
            </w:r>
            <w:r w:rsidRPr="00B65CBC">
              <w:rPr>
                <w:vertAlign w:val="subscript"/>
              </w:rPr>
              <w:t>DL_low</w:t>
            </w:r>
            <w:proofErr w:type="spellEnd"/>
          </w:p>
        </w:tc>
        <w:tc>
          <w:tcPr>
            <w:tcW w:w="540" w:type="dxa"/>
          </w:tcPr>
          <w:p w14:paraId="3D657A8A" w14:textId="77777777" w:rsidR="0015645B" w:rsidRPr="00B65CBC" w:rsidRDefault="0015645B" w:rsidP="00DE4ED5">
            <w:pPr>
              <w:pStyle w:val="TAC"/>
            </w:pPr>
            <w:r w:rsidRPr="00B65CBC">
              <w:t>-</w:t>
            </w:r>
          </w:p>
        </w:tc>
        <w:tc>
          <w:tcPr>
            <w:tcW w:w="889" w:type="dxa"/>
          </w:tcPr>
          <w:p w14:paraId="791ACF5E" w14:textId="77777777" w:rsidR="0015645B" w:rsidRPr="00B65CBC" w:rsidRDefault="0015645B" w:rsidP="00DE4ED5">
            <w:pPr>
              <w:pStyle w:val="TAC"/>
            </w:pPr>
            <w:proofErr w:type="spellStart"/>
            <w:r w:rsidRPr="00B65CBC">
              <w:t>F</w:t>
            </w:r>
            <w:r w:rsidRPr="00B65CBC">
              <w:rPr>
                <w:vertAlign w:val="subscript"/>
              </w:rPr>
              <w:t>DL_high</w:t>
            </w:r>
            <w:proofErr w:type="spellEnd"/>
          </w:p>
        </w:tc>
        <w:tc>
          <w:tcPr>
            <w:tcW w:w="1133" w:type="dxa"/>
            <w:shd w:val="clear" w:color="auto" w:fill="FBE4D5" w:themeFill="accent2" w:themeFillTint="33"/>
          </w:tcPr>
          <w:p w14:paraId="14923965" w14:textId="4E7742F9" w:rsidR="0015645B" w:rsidRPr="00F66571" w:rsidRDefault="0015645B" w:rsidP="00DE4ED5">
            <w:pPr>
              <w:pStyle w:val="TAC"/>
            </w:pPr>
            <w:r w:rsidRPr="00F66571">
              <w:t>-</w:t>
            </w:r>
            <w:r w:rsidR="00F62F4E" w:rsidRPr="00F66571">
              <w:t>33</w:t>
            </w:r>
          </w:p>
        </w:tc>
        <w:tc>
          <w:tcPr>
            <w:tcW w:w="850" w:type="dxa"/>
            <w:noWrap/>
          </w:tcPr>
          <w:p w14:paraId="48B08F10" w14:textId="77777777" w:rsidR="0015645B" w:rsidRPr="00F66571" w:rsidRDefault="0015645B" w:rsidP="00DE4ED5">
            <w:pPr>
              <w:pStyle w:val="TAC"/>
            </w:pPr>
            <w:r w:rsidRPr="00F66571">
              <w:t>1</w:t>
            </w:r>
          </w:p>
        </w:tc>
        <w:tc>
          <w:tcPr>
            <w:tcW w:w="952" w:type="dxa"/>
            <w:noWrap/>
          </w:tcPr>
          <w:p w14:paraId="386D3B92" w14:textId="77777777" w:rsidR="0015645B" w:rsidRPr="00F66571" w:rsidRDefault="0015645B" w:rsidP="00DE4ED5">
            <w:pPr>
              <w:pStyle w:val="TAC"/>
            </w:pPr>
            <w:r w:rsidRPr="00F66571">
              <w:t>Z</w:t>
            </w:r>
          </w:p>
        </w:tc>
      </w:tr>
      <w:tr w:rsidR="0015645B" w:rsidRPr="00A1115A" w14:paraId="47B1977A" w14:textId="77777777" w:rsidTr="00DE4ED5">
        <w:trPr>
          <w:trHeight w:val="225"/>
          <w:jc w:val="center"/>
        </w:trPr>
        <w:tc>
          <w:tcPr>
            <w:tcW w:w="8005" w:type="dxa"/>
            <w:gridSpan w:val="7"/>
            <w:tcBorders>
              <w:top w:val="single" w:sz="4" w:space="0" w:color="auto"/>
              <w:bottom w:val="single" w:sz="4" w:space="0" w:color="auto"/>
            </w:tcBorders>
            <w:shd w:val="clear" w:color="auto" w:fill="auto"/>
          </w:tcPr>
          <w:p w14:paraId="124AD5FD" w14:textId="3C36C1A3" w:rsidR="0015645B" w:rsidRPr="00B65CBC" w:rsidRDefault="0015645B" w:rsidP="00DE4ED5">
            <w:pPr>
              <w:pStyle w:val="TAN"/>
              <w:keepNext w:val="0"/>
            </w:pPr>
            <w:r w:rsidRPr="00B65CBC">
              <w:t xml:space="preserve">NOTE X: This limit applies for </w:t>
            </w:r>
            <w:r w:rsidR="00F62F4E" w:rsidRPr="00B65CBC">
              <w:t>B70/n70</w:t>
            </w:r>
            <w:r w:rsidRPr="00B65CBC">
              <w:t xml:space="preserve"> operation with channel bandwidth</w:t>
            </w:r>
            <w:r w:rsidR="00F62F4E" w:rsidRPr="00B65CBC">
              <w:t xml:space="preserve"> of 5</w:t>
            </w:r>
            <w:r w:rsidRPr="00B65CBC">
              <w:t xml:space="preserve"> MHz</w:t>
            </w:r>
          </w:p>
          <w:p w14:paraId="66D5A626" w14:textId="58EDCA06" w:rsidR="00F62F4E" w:rsidRPr="00B65CBC" w:rsidRDefault="00F62F4E" w:rsidP="00F62F4E">
            <w:pPr>
              <w:pStyle w:val="TAN"/>
              <w:keepNext w:val="0"/>
            </w:pPr>
            <w:r w:rsidRPr="00B65CBC">
              <w:t>NOTE Y: This limit applies for B70/n70 operation with channel bandwidth of 10 MHz</w:t>
            </w:r>
          </w:p>
          <w:p w14:paraId="049E4758" w14:textId="003B2E66" w:rsidR="00F62F4E" w:rsidRPr="00B65CBC" w:rsidRDefault="00F62F4E" w:rsidP="00F62F4E">
            <w:pPr>
              <w:pStyle w:val="TAN"/>
              <w:keepNext w:val="0"/>
            </w:pPr>
            <w:r w:rsidRPr="00B65CBC">
              <w:t>NOTE Z: This limit applies for B70/n70 operation with channel bandwidth of 15 MHz</w:t>
            </w:r>
          </w:p>
          <w:p w14:paraId="05FFF6F4" w14:textId="07CDFE37" w:rsidR="0015645B" w:rsidRPr="00B65CBC" w:rsidRDefault="0015645B" w:rsidP="00DE4ED5">
            <w:pPr>
              <w:pStyle w:val="TAN"/>
              <w:keepNext w:val="0"/>
            </w:pPr>
          </w:p>
        </w:tc>
      </w:tr>
    </w:tbl>
    <w:p w14:paraId="77BAC4A3" w14:textId="77777777" w:rsidR="0031691F" w:rsidRDefault="0031691F" w:rsidP="0031691F">
      <w:pPr>
        <w:rPr>
          <w:b/>
          <w:bCs/>
        </w:rPr>
      </w:pPr>
    </w:p>
    <w:p w14:paraId="0E0F4862" w14:textId="462E40F9" w:rsidR="002619C7" w:rsidRDefault="00223701" w:rsidP="00F22934">
      <w:pPr>
        <w:pStyle w:val="Heading1"/>
      </w:pPr>
      <w:r>
        <w:t>Proposal</w:t>
      </w:r>
      <w:r w:rsidR="004159CB">
        <w:t>s</w:t>
      </w:r>
    </w:p>
    <w:p w14:paraId="5BAE47B4" w14:textId="77777777" w:rsidR="00D47469" w:rsidRDefault="00D47469" w:rsidP="00D47469">
      <w:pPr>
        <w:rPr>
          <w:b/>
          <w:bCs/>
        </w:rPr>
      </w:pPr>
      <w:r w:rsidRPr="00100F18">
        <w:rPr>
          <w:b/>
          <w:bCs/>
        </w:rPr>
        <w:t xml:space="preserve">Proposal </w:t>
      </w:r>
      <w:r>
        <w:rPr>
          <w:b/>
          <w:bCs/>
        </w:rPr>
        <w:t>1</w:t>
      </w:r>
      <w:r w:rsidRPr="00100F18">
        <w:rPr>
          <w:b/>
          <w:bCs/>
        </w:rPr>
        <w:t xml:space="preserve">: </w:t>
      </w:r>
      <w:r>
        <w:rPr>
          <w:b/>
          <w:bCs/>
        </w:rPr>
        <w:t>The following spurious coexistence limits are proposed for b24/n24 and CA combinations that include n24 to protect the new band 54:</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1132"/>
      </w:tblGrid>
      <w:tr w:rsidR="00D47469" w:rsidRPr="00A1115A" w14:paraId="03B8113C" w14:textId="77777777" w:rsidTr="00D47469">
        <w:trPr>
          <w:trHeight w:val="270"/>
          <w:tblHeader/>
          <w:jc w:val="center"/>
        </w:trPr>
        <w:tc>
          <w:tcPr>
            <w:tcW w:w="8185" w:type="dxa"/>
            <w:gridSpan w:val="7"/>
            <w:hideMark/>
          </w:tcPr>
          <w:p w14:paraId="4801AF8A" w14:textId="77777777" w:rsidR="00D47469" w:rsidRPr="00A1115A" w:rsidRDefault="00D47469" w:rsidP="00DE4ED5">
            <w:pPr>
              <w:pStyle w:val="TAH"/>
              <w:keepNext w:val="0"/>
            </w:pPr>
            <w:r w:rsidRPr="00A1115A">
              <w:t>Spurious emission</w:t>
            </w:r>
          </w:p>
        </w:tc>
      </w:tr>
      <w:tr w:rsidR="00D47469" w:rsidRPr="00A1115A" w14:paraId="0D8E465B" w14:textId="77777777" w:rsidTr="00D47469">
        <w:trPr>
          <w:trHeight w:val="450"/>
          <w:tblHeader/>
          <w:jc w:val="center"/>
        </w:trPr>
        <w:tc>
          <w:tcPr>
            <w:tcW w:w="2831" w:type="dxa"/>
            <w:hideMark/>
          </w:tcPr>
          <w:p w14:paraId="4779E4F1" w14:textId="77777777" w:rsidR="00D47469" w:rsidRPr="00A1115A" w:rsidRDefault="00D47469" w:rsidP="00DE4ED5">
            <w:pPr>
              <w:pStyle w:val="TAH"/>
              <w:keepNext w:val="0"/>
            </w:pPr>
            <w:r w:rsidRPr="00A1115A">
              <w:t>Protected band</w:t>
            </w:r>
          </w:p>
        </w:tc>
        <w:tc>
          <w:tcPr>
            <w:tcW w:w="2239" w:type="dxa"/>
            <w:gridSpan w:val="3"/>
            <w:hideMark/>
          </w:tcPr>
          <w:p w14:paraId="2A50C998" w14:textId="77777777" w:rsidR="00D47469" w:rsidRPr="00A1115A" w:rsidRDefault="00D47469" w:rsidP="00DE4ED5">
            <w:pPr>
              <w:pStyle w:val="TAH"/>
              <w:keepNext w:val="0"/>
            </w:pPr>
            <w:r w:rsidRPr="00A1115A">
              <w:t>Frequency range (MHz)</w:t>
            </w:r>
          </w:p>
        </w:tc>
        <w:tc>
          <w:tcPr>
            <w:tcW w:w="1133" w:type="dxa"/>
            <w:hideMark/>
          </w:tcPr>
          <w:p w14:paraId="7852901A" w14:textId="77777777" w:rsidR="00D47469" w:rsidRPr="00A1115A" w:rsidRDefault="00D47469" w:rsidP="00DE4ED5">
            <w:pPr>
              <w:pStyle w:val="TAH"/>
              <w:keepNext w:val="0"/>
            </w:pPr>
            <w:r w:rsidRPr="00A1115A">
              <w:t>Maximum Level (dBm)</w:t>
            </w:r>
          </w:p>
        </w:tc>
        <w:tc>
          <w:tcPr>
            <w:tcW w:w="850" w:type="dxa"/>
            <w:hideMark/>
          </w:tcPr>
          <w:p w14:paraId="126F2504" w14:textId="77777777" w:rsidR="00D47469" w:rsidRPr="00A1115A" w:rsidRDefault="00D47469" w:rsidP="00DE4ED5">
            <w:pPr>
              <w:pStyle w:val="TAH"/>
              <w:keepNext w:val="0"/>
            </w:pPr>
            <w:r w:rsidRPr="00A1115A">
              <w:t>MBW (MHz)</w:t>
            </w:r>
          </w:p>
        </w:tc>
        <w:tc>
          <w:tcPr>
            <w:tcW w:w="1132" w:type="dxa"/>
            <w:noWrap/>
            <w:hideMark/>
          </w:tcPr>
          <w:p w14:paraId="4CEBCFC3" w14:textId="77777777" w:rsidR="00D47469" w:rsidRPr="00A1115A" w:rsidRDefault="00D47469" w:rsidP="00DE4ED5">
            <w:pPr>
              <w:pStyle w:val="TAH"/>
              <w:keepNext w:val="0"/>
            </w:pPr>
            <w:r w:rsidRPr="00A1115A">
              <w:t>NOTE</w:t>
            </w:r>
          </w:p>
        </w:tc>
      </w:tr>
      <w:tr w:rsidR="00D47469" w:rsidRPr="00A1115A" w14:paraId="26173AC7" w14:textId="77777777" w:rsidTr="000B759B">
        <w:trPr>
          <w:trHeight w:val="225"/>
          <w:jc w:val="center"/>
        </w:trPr>
        <w:tc>
          <w:tcPr>
            <w:tcW w:w="2831" w:type="dxa"/>
            <w:tcBorders>
              <w:bottom w:val="nil"/>
            </w:tcBorders>
          </w:tcPr>
          <w:p w14:paraId="262DD4B9" w14:textId="77777777" w:rsidR="00D47469" w:rsidRPr="00E73C8F" w:rsidRDefault="00D47469" w:rsidP="00DE4ED5">
            <w:pPr>
              <w:pStyle w:val="TAL"/>
            </w:pPr>
            <w:r w:rsidRPr="00E73C8F">
              <w:t>E-UTRA Band 54</w:t>
            </w:r>
          </w:p>
        </w:tc>
        <w:tc>
          <w:tcPr>
            <w:tcW w:w="810" w:type="dxa"/>
          </w:tcPr>
          <w:p w14:paraId="47467182" w14:textId="77777777" w:rsidR="00D47469" w:rsidRPr="00E73C8F" w:rsidRDefault="00D47469" w:rsidP="00DE4ED5">
            <w:pPr>
              <w:pStyle w:val="TAC"/>
            </w:pPr>
            <w:proofErr w:type="spellStart"/>
            <w:r w:rsidRPr="00E73C8F">
              <w:t>F</w:t>
            </w:r>
            <w:r w:rsidRPr="00E73C8F">
              <w:rPr>
                <w:vertAlign w:val="subscript"/>
              </w:rPr>
              <w:t>DL_low</w:t>
            </w:r>
            <w:proofErr w:type="spellEnd"/>
          </w:p>
        </w:tc>
        <w:tc>
          <w:tcPr>
            <w:tcW w:w="540" w:type="dxa"/>
          </w:tcPr>
          <w:p w14:paraId="747D59D2" w14:textId="77777777" w:rsidR="00D47469" w:rsidRPr="00E73C8F" w:rsidRDefault="00D47469" w:rsidP="00DE4ED5">
            <w:pPr>
              <w:pStyle w:val="TAC"/>
            </w:pPr>
            <w:r w:rsidRPr="00E73C8F">
              <w:t>-</w:t>
            </w:r>
          </w:p>
        </w:tc>
        <w:tc>
          <w:tcPr>
            <w:tcW w:w="889" w:type="dxa"/>
          </w:tcPr>
          <w:p w14:paraId="07EBC614" w14:textId="77777777" w:rsidR="00D47469" w:rsidRPr="00E73C8F" w:rsidRDefault="00D47469" w:rsidP="00DE4ED5">
            <w:pPr>
              <w:pStyle w:val="TAC"/>
            </w:pPr>
            <w:proofErr w:type="spellStart"/>
            <w:r w:rsidRPr="00E73C8F">
              <w:t>F</w:t>
            </w:r>
            <w:r w:rsidRPr="00E73C8F">
              <w:rPr>
                <w:vertAlign w:val="subscript"/>
              </w:rPr>
              <w:t>DL_high</w:t>
            </w:r>
            <w:proofErr w:type="spellEnd"/>
          </w:p>
        </w:tc>
        <w:tc>
          <w:tcPr>
            <w:tcW w:w="1133" w:type="dxa"/>
            <w:shd w:val="clear" w:color="auto" w:fill="auto"/>
          </w:tcPr>
          <w:p w14:paraId="7B1A993F" w14:textId="5505F565" w:rsidR="00D47469" w:rsidRPr="00E73C8F" w:rsidRDefault="00D47469" w:rsidP="00DE4ED5">
            <w:pPr>
              <w:pStyle w:val="TAC"/>
            </w:pPr>
            <w:r w:rsidRPr="00E73C8F">
              <w:t>-</w:t>
            </w:r>
            <w:r w:rsidR="00B00A84">
              <w:t>44</w:t>
            </w:r>
          </w:p>
        </w:tc>
        <w:tc>
          <w:tcPr>
            <w:tcW w:w="850" w:type="dxa"/>
            <w:noWrap/>
          </w:tcPr>
          <w:p w14:paraId="4675F7A1" w14:textId="77777777" w:rsidR="00D47469" w:rsidRPr="00E73C8F" w:rsidRDefault="00D47469" w:rsidP="00DE4ED5">
            <w:pPr>
              <w:pStyle w:val="TAC"/>
            </w:pPr>
            <w:r w:rsidRPr="00E73C8F">
              <w:t>1</w:t>
            </w:r>
          </w:p>
        </w:tc>
        <w:tc>
          <w:tcPr>
            <w:tcW w:w="1132" w:type="dxa"/>
            <w:noWrap/>
          </w:tcPr>
          <w:p w14:paraId="36A9AB23" w14:textId="77777777" w:rsidR="00D47469" w:rsidRPr="00E73C8F" w:rsidRDefault="00D47469" w:rsidP="00DE4ED5">
            <w:pPr>
              <w:pStyle w:val="TAC"/>
            </w:pPr>
            <w:r w:rsidRPr="00E73C8F">
              <w:t>X</w:t>
            </w:r>
          </w:p>
        </w:tc>
      </w:tr>
      <w:tr w:rsidR="00D47469" w:rsidRPr="00A1115A" w14:paraId="137D1E1D" w14:textId="77777777" w:rsidTr="000B759B">
        <w:trPr>
          <w:trHeight w:val="225"/>
          <w:jc w:val="center"/>
        </w:trPr>
        <w:tc>
          <w:tcPr>
            <w:tcW w:w="2831" w:type="dxa"/>
            <w:tcBorders>
              <w:top w:val="nil"/>
              <w:bottom w:val="nil"/>
            </w:tcBorders>
          </w:tcPr>
          <w:p w14:paraId="6436AEB2" w14:textId="77777777" w:rsidR="00D47469" w:rsidRPr="00E73C8F" w:rsidRDefault="00D47469" w:rsidP="00DE4ED5">
            <w:pPr>
              <w:pStyle w:val="TAL"/>
            </w:pPr>
          </w:p>
        </w:tc>
        <w:tc>
          <w:tcPr>
            <w:tcW w:w="810" w:type="dxa"/>
          </w:tcPr>
          <w:p w14:paraId="20D8CAAB" w14:textId="77777777" w:rsidR="00D47469" w:rsidRPr="00E73C8F" w:rsidRDefault="00D47469" w:rsidP="00DE4ED5">
            <w:pPr>
              <w:pStyle w:val="TAC"/>
            </w:pPr>
            <w:proofErr w:type="spellStart"/>
            <w:r w:rsidRPr="00E73C8F">
              <w:t>F</w:t>
            </w:r>
            <w:r w:rsidRPr="00E73C8F">
              <w:rPr>
                <w:vertAlign w:val="subscript"/>
              </w:rPr>
              <w:t>DL_low</w:t>
            </w:r>
            <w:proofErr w:type="spellEnd"/>
          </w:p>
        </w:tc>
        <w:tc>
          <w:tcPr>
            <w:tcW w:w="540" w:type="dxa"/>
          </w:tcPr>
          <w:p w14:paraId="37E3BA18" w14:textId="77777777" w:rsidR="00D47469" w:rsidRPr="00E73C8F" w:rsidRDefault="00D47469" w:rsidP="00DE4ED5">
            <w:pPr>
              <w:pStyle w:val="TAC"/>
            </w:pPr>
            <w:r w:rsidRPr="00E73C8F">
              <w:t>-</w:t>
            </w:r>
          </w:p>
        </w:tc>
        <w:tc>
          <w:tcPr>
            <w:tcW w:w="889" w:type="dxa"/>
          </w:tcPr>
          <w:p w14:paraId="3666F87F" w14:textId="77777777" w:rsidR="00D47469" w:rsidRPr="00E73C8F" w:rsidRDefault="00D47469" w:rsidP="00DE4ED5">
            <w:pPr>
              <w:pStyle w:val="TAC"/>
            </w:pPr>
            <w:proofErr w:type="spellStart"/>
            <w:r w:rsidRPr="00E73C8F">
              <w:t>F</w:t>
            </w:r>
            <w:r w:rsidRPr="00E73C8F">
              <w:rPr>
                <w:vertAlign w:val="subscript"/>
              </w:rPr>
              <w:t>DL_high</w:t>
            </w:r>
            <w:proofErr w:type="spellEnd"/>
          </w:p>
        </w:tc>
        <w:tc>
          <w:tcPr>
            <w:tcW w:w="1133" w:type="dxa"/>
            <w:shd w:val="clear" w:color="auto" w:fill="auto"/>
          </w:tcPr>
          <w:p w14:paraId="2757E872" w14:textId="5AD4A307" w:rsidR="00D47469" w:rsidRPr="00E73C8F" w:rsidRDefault="00D47469" w:rsidP="00DE4ED5">
            <w:pPr>
              <w:pStyle w:val="TAC"/>
            </w:pPr>
            <w:r w:rsidRPr="00E73C8F">
              <w:t>-</w:t>
            </w:r>
            <w:r w:rsidR="00B00A84">
              <w:t>35</w:t>
            </w:r>
          </w:p>
        </w:tc>
        <w:tc>
          <w:tcPr>
            <w:tcW w:w="850" w:type="dxa"/>
            <w:noWrap/>
          </w:tcPr>
          <w:p w14:paraId="727D1BC0" w14:textId="77777777" w:rsidR="00D47469" w:rsidRPr="00E73C8F" w:rsidRDefault="00D47469" w:rsidP="00DE4ED5">
            <w:pPr>
              <w:pStyle w:val="TAC"/>
            </w:pPr>
            <w:r w:rsidRPr="00E73C8F">
              <w:t>1</w:t>
            </w:r>
          </w:p>
        </w:tc>
        <w:tc>
          <w:tcPr>
            <w:tcW w:w="1132" w:type="dxa"/>
            <w:noWrap/>
          </w:tcPr>
          <w:p w14:paraId="449E99BF" w14:textId="77777777" w:rsidR="00D47469" w:rsidRPr="00E73C8F" w:rsidRDefault="00D47469" w:rsidP="00DE4ED5">
            <w:pPr>
              <w:pStyle w:val="TAC"/>
            </w:pPr>
            <w:r w:rsidRPr="00E73C8F">
              <w:t>Y</w:t>
            </w:r>
          </w:p>
        </w:tc>
      </w:tr>
      <w:tr w:rsidR="00D47469" w:rsidRPr="00A1115A" w14:paraId="58C9F40A" w14:textId="77777777" w:rsidTr="000B759B">
        <w:trPr>
          <w:trHeight w:val="225"/>
          <w:jc w:val="center"/>
        </w:trPr>
        <w:tc>
          <w:tcPr>
            <w:tcW w:w="2831" w:type="dxa"/>
            <w:tcBorders>
              <w:top w:val="nil"/>
              <w:bottom w:val="single" w:sz="4" w:space="0" w:color="auto"/>
            </w:tcBorders>
          </w:tcPr>
          <w:p w14:paraId="41F8FD53" w14:textId="77777777" w:rsidR="00D47469" w:rsidRPr="00E73C8F" w:rsidRDefault="00D47469" w:rsidP="00DE4ED5">
            <w:pPr>
              <w:pStyle w:val="TAL"/>
            </w:pPr>
          </w:p>
        </w:tc>
        <w:tc>
          <w:tcPr>
            <w:tcW w:w="810" w:type="dxa"/>
          </w:tcPr>
          <w:p w14:paraId="081B3B3D" w14:textId="77777777" w:rsidR="00D47469" w:rsidRPr="00E73C8F" w:rsidRDefault="00D47469" w:rsidP="00DE4ED5">
            <w:pPr>
              <w:pStyle w:val="TAC"/>
            </w:pPr>
            <w:proofErr w:type="spellStart"/>
            <w:r w:rsidRPr="00E73C8F">
              <w:t>F</w:t>
            </w:r>
            <w:r w:rsidRPr="00E73C8F">
              <w:rPr>
                <w:vertAlign w:val="subscript"/>
              </w:rPr>
              <w:t>DL_low</w:t>
            </w:r>
            <w:proofErr w:type="spellEnd"/>
          </w:p>
        </w:tc>
        <w:tc>
          <w:tcPr>
            <w:tcW w:w="540" w:type="dxa"/>
          </w:tcPr>
          <w:p w14:paraId="17BC3DB9" w14:textId="77777777" w:rsidR="00D47469" w:rsidRPr="00E73C8F" w:rsidRDefault="00D47469" w:rsidP="00DE4ED5">
            <w:pPr>
              <w:pStyle w:val="TAC"/>
            </w:pPr>
            <w:r w:rsidRPr="00E73C8F">
              <w:t>-</w:t>
            </w:r>
          </w:p>
        </w:tc>
        <w:tc>
          <w:tcPr>
            <w:tcW w:w="889" w:type="dxa"/>
          </w:tcPr>
          <w:p w14:paraId="2B989C47" w14:textId="77777777" w:rsidR="00D47469" w:rsidRPr="00E73C8F" w:rsidRDefault="00D47469" w:rsidP="00DE4ED5">
            <w:pPr>
              <w:pStyle w:val="TAC"/>
            </w:pPr>
            <w:proofErr w:type="spellStart"/>
            <w:r w:rsidRPr="00E73C8F">
              <w:t>F</w:t>
            </w:r>
            <w:r w:rsidRPr="00E73C8F">
              <w:rPr>
                <w:vertAlign w:val="subscript"/>
              </w:rPr>
              <w:t>DL_high</w:t>
            </w:r>
            <w:proofErr w:type="spellEnd"/>
          </w:p>
        </w:tc>
        <w:tc>
          <w:tcPr>
            <w:tcW w:w="1133" w:type="dxa"/>
            <w:shd w:val="clear" w:color="auto" w:fill="auto"/>
          </w:tcPr>
          <w:p w14:paraId="18B020DE" w14:textId="278A9C73" w:rsidR="00D47469" w:rsidRPr="00E73C8F" w:rsidRDefault="00D47469" w:rsidP="00DE4ED5">
            <w:pPr>
              <w:pStyle w:val="TAC"/>
            </w:pPr>
            <w:r w:rsidRPr="00E73C8F">
              <w:t>-</w:t>
            </w:r>
            <w:r w:rsidR="00B00A84">
              <w:t>30</w:t>
            </w:r>
          </w:p>
        </w:tc>
        <w:tc>
          <w:tcPr>
            <w:tcW w:w="850" w:type="dxa"/>
            <w:noWrap/>
          </w:tcPr>
          <w:p w14:paraId="37E9ACA8" w14:textId="77777777" w:rsidR="00D47469" w:rsidRPr="00E73C8F" w:rsidRDefault="00D47469" w:rsidP="00DE4ED5">
            <w:pPr>
              <w:pStyle w:val="TAC"/>
            </w:pPr>
            <w:r w:rsidRPr="00E73C8F">
              <w:t>1</w:t>
            </w:r>
          </w:p>
        </w:tc>
        <w:tc>
          <w:tcPr>
            <w:tcW w:w="1132" w:type="dxa"/>
            <w:noWrap/>
          </w:tcPr>
          <w:p w14:paraId="1A9171DD" w14:textId="77777777" w:rsidR="00D47469" w:rsidRPr="00E73C8F" w:rsidRDefault="00D47469" w:rsidP="00DE4ED5">
            <w:pPr>
              <w:pStyle w:val="TAC"/>
            </w:pPr>
            <w:r w:rsidRPr="00E73C8F">
              <w:t>Z</w:t>
            </w:r>
          </w:p>
        </w:tc>
      </w:tr>
      <w:tr w:rsidR="00D47469" w:rsidRPr="00A1115A" w14:paraId="0CD29CF7" w14:textId="77777777" w:rsidTr="00D47469">
        <w:trPr>
          <w:trHeight w:val="225"/>
          <w:jc w:val="center"/>
        </w:trPr>
        <w:tc>
          <w:tcPr>
            <w:tcW w:w="8185" w:type="dxa"/>
            <w:gridSpan w:val="7"/>
            <w:tcBorders>
              <w:top w:val="single" w:sz="4" w:space="0" w:color="auto"/>
              <w:bottom w:val="single" w:sz="4" w:space="0" w:color="auto"/>
            </w:tcBorders>
            <w:shd w:val="clear" w:color="auto" w:fill="auto"/>
          </w:tcPr>
          <w:p w14:paraId="56A40BC8" w14:textId="77777777" w:rsidR="00D47469" w:rsidRPr="00E73C8F" w:rsidRDefault="00D47469" w:rsidP="00DE4ED5">
            <w:pPr>
              <w:pStyle w:val="TAN"/>
              <w:keepNext w:val="0"/>
            </w:pPr>
            <w:r w:rsidRPr="00E73C8F">
              <w:t xml:space="preserve">NOTE X: This limit applies for </w:t>
            </w:r>
            <w:r>
              <w:t>UL</w:t>
            </w:r>
            <w:r w:rsidRPr="00E73C8F">
              <w:t xml:space="preserve"> operation in 1627.5 – 1637.5 MHz</w:t>
            </w:r>
          </w:p>
          <w:p w14:paraId="6E64E3ED" w14:textId="77777777" w:rsidR="00D47469" w:rsidRPr="00E73C8F" w:rsidRDefault="00D47469" w:rsidP="00DE4ED5">
            <w:pPr>
              <w:pStyle w:val="TAN"/>
              <w:keepNext w:val="0"/>
            </w:pPr>
            <w:r w:rsidRPr="00E73C8F">
              <w:t xml:space="preserve">NOTE Y: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p>
          <w:p w14:paraId="2F88E6FF" w14:textId="28E73B3C" w:rsidR="00D47469" w:rsidRPr="00E73C8F" w:rsidRDefault="00D47469" w:rsidP="00DE4ED5">
            <w:pPr>
              <w:pStyle w:val="TAN"/>
              <w:keepNext w:val="0"/>
            </w:pPr>
            <w:r w:rsidRPr="00E73C8F">
              <w:t xml:space="preserve">NOTE Z: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w:t>
            </w:r>
            <w:r w:rsidR="001539B1">
              <w:t>equal to</w:t>
            </w:r>
            <w:r w:rsidR="00B00A84">
              <w:t xml:space="preserve"> </w:t>
            </w:r>
            <w:r w:rsidRPr="00E73C8F">
              <w:t>1646.5 MHz</w:t>
            </w:r>
          </w:p>
          <w:p w14:paraId="32128DB1" w14:textId="77777777" w:rsidR="00D47469" w:rsidRPr="00E73C8F" w:rsidRDefault="00D47469" w:rsidP="00DE4ED5">
            <w:pPr>
              <w:pStyle w:val="TAC"/>
              <w:jc w:val="left"/>
            </w:pPr>
          </w:p>
        </w:tc>
      </w:tr>
    </w:tbl>
    <w:p w14:paraId="777F5E61" w14:textId="0AFC2ED0" w:rsidR="006869B0" w:rsidRDefault="006869B0" w:rsidP="006869B0"/>
    <w:p w14:paraId="360DEAAF" w14:textId="77777777" w:rsidR="00D47469" w:rsidRDefault="00D47469" w:rsidP="00D47469">
      <w:pPr>
        <w:rPr>
          <w:b/>
          <w:bCs/>
        </w:rPr>
      </w:pPr>
      <w:r w:rsidRPr="00100F18">
        <w:rPr>
          <w:b/>
          <w:bCs/>
        </w:rPr>
        <w:t xml:space="preserve">Proposal </w:t>
      </w:r>
      <w:r>
        <w:rPr>
          <w:b/>
          <w:bCs/>
        </w:rPr>
        <w:t>2</w:t>
      </w:r>
      <w:r w:rsidRPr="00100F18">
        <w:rPr>
          <w:b/>
          <w:bCs/>
        </w:rPr>
        <w:t xml:space="preserve">: </w:t>
      </w:r>
      <w:r>
        <w:rPr>
          <w:b/>
          <w:bCs/>
        </w:rPr>
        <w:t>The following spurious coexistence limits are proposed for n255 to protect the new band 54:</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1312"/>
      </w:tblGrid>
      <w:tr w:rsidR="00D47469" w:rsidRPr="00A1115A" w14:paraId="0EF815E7" w14:textId="77777777" w:rsidTr="00D47469">
        <w:trPr>
          <w:trHeight w:val="270"/>
          <w:tblHeader/>
          <w:jc w:val="center"/>
        </w:trPr>
        <w:tc>
          <w:tcPr>
            <w:tcW w:w="8365" w:type="dxa"/>
            <w:gridSpan w:val="7"/>
            <w:hideMark/>
          </w:tcPr>
          <w:p w14:paraId="4EF10275" w14:textId="77777777" w:rsidR="00D47469" w:rsidRPr="00A1115A" w:rsidRDefault="00D47469" w:rsidP="00DE4ED5">
            <w:pPr>
              <w:pStyle w:val="TAH"/>
              <w:keepNext w:val="0"/>
            </w:pPr>
            <w:r w:rsidRPr="00A1115A">
              <w:t>Spurious emission</w:t>
            </w:r>
          </w:p>
        </w:tc>
      </w:tr>
      <w:tr w:rsidR="00D47469" w:rsidRPr="00A1115A" w14:paraId="39D4BF8F" w14:textId="77777777" w:rsidTr="00D47469">
        <w:trPr>
          <w:trHeight w:val="450"/>
          <w:tblHeader/>
          <w:jc w:val="center"/>
        </w:trPr>
        <w:tc>
          <w:tcPr>
            <w:tcW w:w="2831" w:type="dxa"/>
            <w:hideMark/>
          </w:tcPr>
          <w:p w14:paraId="5E6CF8C3" w14:textId="77777777" w:rsidR="00D47469" w:rsidRPr="00A1115A" w:rsidRDefault="00D47469" w:rsidP="00DE4ED5">
            <w:pPr>
              <w:pStyle w:val="TAH"/>
              <w:keepNext w:val="0"/>
            </w:pPr>
            <w:r w:rsidRPr="00A1115A">
              <w:t>Protected band</w:t>
            </w:r>
          </w:p>
        </w:tc>
        <w:tc>
          <w:tcPr>
            <w:tcW w:w="2239" w:type="dxa"/>
            <w:gridSpan w:val="3"/>
            <w:hideMark/>
          </w:tcPr>
          <w:p w14:paraId="15903360" w14:textId="77777777" w:rsidR="00D47469" w:rsidRPr="00A1115A" w:rsidRDefault="00D47469" w:rsidP="00DE4ED5">
            <w:pPr>
              <w:pStyle w:val="TAH"/>
              <w:keepNext w:val="0"/>
            </w:pPr>
            <w:r w:rsidRPr="00A1115A">
              <w:t>Frequency range (MHz)</w:t>
            </w:r>
          </w:p>
        </w:tc>
        <w:tc>
          <w:tcPr>
            <w:tcW w:w="1133" w:type="dxa"/>
            <w:hideMark/>
          </w:tcPr>
          <w:p w14:paraId="580F97E1" w14:textId="77777777" w:rsidR="00D47469" w:rsidRPr="00A1115A" w:rsidRDefault="00D47469" w:rsidP="00DE4ED5">
            <w:pPr>
              <w:pStyle w:val="TAH"/>
              <w:keepNext w:val="0"/>
            </w:pPr>
            <w:r w:rsidRPr="00A1115A">
              <w:t>Maximum Level (dBm)</w:t>
            </w:r>
          </w:p>
        </w:tc>
        <w:tc>
          <w:tcPr>
            <w:tcW w:w="850" w:type="dxa"/>
            <w:hideMark/>
          </w:tcPr>
          <w:p w14:paraId="694280CE" w14:textId="77777777" w:rsidR="00D47469" w:rsidRPr="00A1115A" w:rsidRDefault="00D47469" w:rsidP="00DE4ED5">
            <w:pPr>
              <w:pStyle w:val="TAH"/>
              <w:keepNext w:val="0"/>
            </w:pPr>
            <w:r w:rsidRPr="00A1115A">
              <w:t>MBW (MHz)</w:t>
            </w:r>
          </w:p>
        </w:tc>
        <w:tc>
          <w:tcPr>
            <w:tcW w:w="1312" w:type="dxa"/>
            <w:noWrap/>
            <w:hideMark/>
          </w:tcPr>
          <w:p w14:paraId="37545885" w14:textId="77777777" w:rsidR="00D47469" w:rsidRPr="00A1115A" w:rsidRDefault="00D47469" w:rsidP="00DE4ED5">
            <w:pPr>
              <w:pStyle w:val="TAH"/>
              <w:keepNext w:val="0"/>
            </w:pPr>
            <w:r w:rsidRPr="00A1115A">
              <w:t>NOTE</w:t>
            </w:r>
          </w:p>
        </w:tc>
      </w:tr>
      <w:tr w:rsidR="00D47469" w:rsidRPr="00A1115A" w14:paraId="31FA2F33" w14:textId="77777777" w:rsidTr="000B759B">
        <w:trPr>
          <w:trHeight w:val="225"/>
          <w:jc w:val="center"/>
        </w:trPr>
        <w:tc>
          <w:tcPr>
            <w:tcW w:w="2831" w:type="dxa"/>
            <w:tcBorders>
              <w:bottom w:val="nil"/>
            </w:tcBorders>
          </w:tcPr>
          <w:p w14:paraId="31C5913D" w14:textId="77777777" w:rsidR="00D47469" w:rsidRPr="00E73C8F" w:rsidRDefault="00D47469" w:rsidP="00DE4ED5">
            <w:pPr>
              <w:pStyle w:val="TAL"/>
            </w:pPr>
            <w:r w:rsidRPr="00E73C8F">
              <w:t>E-UTRA Band 54</w:t>
            </w:r>
          </w:p>
        </w:tc>
        <w:tc>
          <w:tcPr>
            <w:tcW w:w="810" w:type="dxa"/>
          </w:tcPr>
          <w:p w14:paraId="0361A529" w14:textId="77777777" w:rsidR="00D47469" w:rsidRPr="00E73C8F" w:rsidRDefault="00D47469" w:rsidP="00DE4ED5">
            <w:pPr>
              <w:pStyle w:val="TAC"/>
            </w:pPr>
            <w:proofErr w:type="spellStart"/>
            <w:r w:rsidRPr="00E73C8F">
              <w:t>F</w:t>
            </w:r>
            <w:r w:rsidRPr="00E73C8F">
              <w:rPr>
                <w:vertAlign w:val="subscript"/>
              </w:rPr>
              <w:t>DL_low</w:t>
            </w:r>
            <w:proofErr w:type="spellEnd"/>
          </w:p>
        </w:tc>
        <w:tc>
          <w:tcPr>
            <w:tcW w:w="540" w:type="dxa"/>
          </w:tcPr>
          <w:p w14:paraId="5409BAC2" w14:textId="77777777" w:rsidR="00D47469" w:rsidRPr="00E73C8F" w:rsidRDefault="00D47469" w:rsidP="00DE4ED5">
            <w:pPr>
              <w:pStyle w:val="TAC"/>
            </w:pPr>
            <w:r w:rsidRPr="00E73C8F">
              <w:t>-</w:t>
            </w:r>
          </w:p>
        </w:tc>
        <w:tc>
          <w:tcPr>
            <w:tcW w:w="889" w:type="dxa"/>
          </w:tcPr>
          <w:p w14:paraId="144E8C68" w14:textId="77777777" w:rsidR="00D47469" w:rsidRPr="00E73C8F" w:rsidRDefault="00D47469" w:rsidP="00DE4ED5">
            <w:pPr>
              <w:pStyle w:val="TAC"/>
            </w:pPr>
            <w:proofErr w:type="spellStart"/>
            <w:r w:rsidRPr="00E73C8F">
              <w:t>F</w:t>
            </w:r>
            <w:r w:rsidRPr="00E73C8F">
              <w:rPr>
                <w:vertAlign w:val="subscript"/>
              </w:rPr>
              <w:t>DL_high</w:t>
            </w:r>
            <w:proofErr w:type="spellEnd"/>
          </w:p>
        </w:tc>
        <w:tc>
          <w:tcPr>
            <w:tcW w:w="1133" w:type="dxa"/>
            <w:shd w:val="clear" w:color="auto" w:fill="auto"/>
          </w:tcPr>
          <w:p w14:paraId="246D22C9" w14:textId="350ECA95" w:rsidR="00D47469" w:rsidRPr="00E73C8F" w:rsidRDefault="00D47469" w:rsidP="00DE4ED5">
            <w:pPr>
              <w:pStyle w:val="TAC"/>
            </w:pPr>
            <w:r w:rsidRPr="00E73C8F">
              <w:t>-</w:t>
            </w:r>
            <w:r w:rsidR="00B00A84">
              <w:t>40</w:t>
            </w:r>
          </w:p>
        </w:tc>
        <w:tc>
          <w:tcPr>
            <w:tcW w:w="850" w:type="dxa"/>
            <w:noWrap/>
          </w:tcPr>
          <w:p w14:paraId="09DC4AEB" w14:textId="77777777" w:rsidR="00D47469" w:rsidRPr="00E73C8F" w:rsidRDefault="00D47469" w:rsidP="00DE4ED5">
            <w:pPr>
              <w:pStyle w:val="TAC"/>
            </w:pPr>
            <w:r w:rsidRPr="00E73C8F">
              <w:t>1</w:t>
            </w:r>
          </w:p>
        </w:tc>
        <w:tc>
          <w:tcPr>
            <w:tcW w:w="1312" w:type="dxa"/>
            <w:noWrap/>
          </w:tcPr>
          <w:p w14:paraId="6332E14D" w14:textId="77777777" w:rsidR="00D47469" w:rsidRPr="00E73C8F" w:rsidRDefault="00D47469" w:rsidP="00DE4ED5">
            <w:pPr>
              <w:pStyle w:val="TAC"/>
            </w:pPr>
            <w:r w:rsidRPr="00E73C8F">
              <w:t>X</w:t>
            </w:r>
          </w:p>
        </w:tc>
      </w:tr>
      <w:tr w:rsidR="00D47469" w:rsidRPr="00A1115A" w14:paraId="4951909F" w14:textId="77777777" w:rsidTr="000B759B">
        <w:trPr>
          <w:trHeight w:val="225"/>
          <w:jc w:val="center"/>
        </w:trPr>
        <w:tc>
          <w:tcPr>
            <w:tcW w:w="2831" w:type="dxa"/>
            <w:tcBorders>
              <w:top w:val="nil"/>
              <w:bottom w:val="nil"/>
            </w:tcBorders>
          </w:tcPr>
          <w:p w14:paraId="65F18467" w14:textId="77777777" w:rsidR="00D47469" w:rsidRPr="00E73C8F" w:rsidRDefault="00D47469" w:rsidP="00DE4ED5">
            <w:pPr>
              <w:pStyle w:val="TAL"/>
            </w:pPr>
          </w:p>
        </w:tc>
        <w:tc>
          <w:tcPr>
            <w:tcW w:w="810" w:type="dxa"/>
          </w:tcPr>
          <w:p w14:paraId="7D714B31" w14:textId="77777777" w:rsidR="00D47469" w:rsidRPr="00E73C8F" w:rsidRDefault="00D47469" w:rsidP="00DE4ED5">
            <w:pPr>
              <w:pStyle w:val="TAC"/>
            </w:pPr>
            <w:proofErr w:type="spellStart"/>
            <w:r w:rsidRPr="00E73C8F">
              <w:t>F</w:t>
            </w:r>
            <w:r w:rsidRPr="00E73C8F">
              <w:rPr>
                <w:vertAlign w:val="subscript"/>
              </w:rPr>
              <w:t>DL_low</w:t>
            </w:r>
            <w:proofErr w:type="spellEnd"/>
          </w:p>
        </w:tc>
        <w:tc>
          <w:tcPr>
            <w:tcW w:w="540" w:type="dxa"/>
          </w:tcPr>
          <w:p w14:paraId="7E5E8697" w14:textId="77777777" w:rsidR="00D47469" w:rsidRPr="00E73C8F" w:rsidRDefault="00D47469" w:rsidP="00DE4ED5">
            <w:pPr>
              <w:pStyle w:val="TAC"/>
            </w:pPr>
            <w:r w:rsidRPr="00E73C8F">
              <w:t>-</w:t>
            </w:r>
          </w:p>
        </w:tc>
        <w:tc>
          <w:tcPr>
            <w:tcW w:w="889" w:type="dxa"/>
          </w:tcPr>
          <w:p w14:paraId="0B5E4F5C" w14:textId="77777777" w:rsidR="00D47469" w:rsidRPr="00E73C8F" w:rsidRDefault="00D47469" w:rsidP="00DE4ED5">
            <w:pPr>
              <w:pStyle w:val="TAC"/>
            </w:pPr>
            <w:proofErr w:type="spellStart"/>
            <w:r w:rsidRPr="00E73C8F">
              <w:t>F</w:t>
            </w:r>
            <w:r w:rsidRPr="00E73C8F">
              <w:rPr>
                <w:vertAlign w:val="subscript"/>
              </w:rPr>
              <w:t>DL_high</w:t>
            </w:r>
            <w:proofErr w:type="spellEnd"/>
          </w:p>
        </w:tc>
        <w:tc>
          <w:tcPr>
            <w:tcW w:w="1133" w:type="dxa"/>
            <w:shd w:val="clear" w:color="auto" w:fill="auto"/>
          </w:tcPr>
          <w:p w14:paraId="3C1743AE" w14:textId="205E5E30" w:rsidR="00D47469" w:rsidRPr="00E73C8F" w:rsidRDefault="00D47469" w:rsidP="00DE4ED5">
            <w:pPr>
              <w:pStyle w:val="TAC"/>
            </w:pPr>
            <w:r w:rsidRPr="00E73C8F">
              <w:t>-</w:t>
            </w:r>
            <w:r w:rsidR="00B00A84">
              <w:t>28</w:t>
            </w:r>
          </w:p>
        </w:tc>
        <w:tc>
          <w:tcPr>
            <w:tcW w:w="850" w:type="dxa"/>
            <w:noWrap/>
          </w:tcPr>
          <w:p w14:paraId="638C3A15" w14:textId="77777777" w:rsidR="00D47469" w:rsidRPr="00E73C8F" w:rsidRDefault="00D47469" w:rsidP="00DE4ED5">
            <w:pPr>
              <w:pStyle w:val="TAC"/>
            </w:pPr>
            <w:r w:rsidRPr="00E73C8F">
              <w:t>1</w:t>
            </w:r>
          </w:p>
        </w:tc>
        <w:tc>
          <w:tcPr>
            <w:tcW w:w="1312" w:type="dxa"/>
            <w:noWrap/>
          </w:tcPr>
          <w:p w14:paraId="159D2999" w14:textId="77777777" w:rsidR="00D47469" w:rsidRPr="00E73C8F" w:rsidRDefault="00D47469" w:rsidP="00DE4ED5">
            <w:pPr>
              <w:pStyle w:val="TAC"/>
            </w:pPr>
            <w:r w:rsidRPr="00E73C8F">
              <w:t>Y</w:t>
            </w:r>
          </w:p>
        </w:tc>
      </w:tr>
      <w:tr w:rsidR="00D47469" w:rsidRPr="00A1115A" w14:paraId="2ACE4D6E" w14:textId="77777777" w:rsidTr="000B759B">
        <w:trPr>
          <w:trHeight w:val="225"/>
          <w:jc w:val="center"/>
        </w:trPr>
        <w:tc>
          <w:tcPr>
            <w:tcW w:w="2831" w:type="dxa"/>
            <w:tcBorders>
              <w:top w:val="nil"/>
              <w:bottom w:val="single" w:sz="4" w:space="0" w:color="auto"/>
            </w:tcBorders>
          </w:tcPr>
          <w:p w14:paraId="59260CE3" w14:textId="77777777" w:rsidR="00D47469" w:rsidRPr="00E73C8F" w:rsidRDefault="00D47469" w:rsidP="00DE4ED5">
            <w:pPr>
              <w:pStyle w:val="TAL"/>
            </w:pPr>
          </w:p>
        </w:tc>
        <w:tc>
          <w:tcPr>
            <w:tcW w:w="810" w:type="dxa"/>
          </w:tcPr>
          <w:p w14:paraId="23C9343D" w14:textId="77777777" w:rsidR="00D47469" w:rsidRPr="00E73C8F" w:rsidRDefault="00D47469" w:rsidP="00DE4ED5">
            <w:pPr>
              <w:pStyle w:val="TAC"/>
            </w:pPr>
            <w:proofErr w:type="spellStart"/>
            <w:r w:rsidRPr="00E73C8F">
              <w:t>F</w:t>
            </w:r>
            <w:r w:rsidRPr="00E73C8F">
              <w:rPr>
                <w:vertAlign w:val="subscript"/>
              </w:rPr>
              <w:t>DL_low</w:t>
            </w:r>
            <w:proofErr w:type="spellEnd"/>
          </w:p>
        </w:tc>
        <w:tc>
          <w:tcPr>
            <w:tcW w:w="540" w:type="dxa"/>
          </w:tcPr>
          <w:p w14:paraId="78E5BE7B" w14:textId="77777777" w:rsidR="00D47469" w:rsidRPr="00E73C8F" w:rsidRDefault="00D47469" w:rsidP="00DE4ED5">
            <w:pPr>
              <w:pStyle w:val="TAC"/>
            </w:pPr>
            <w:r w:rsidRPr="00E73C8F">
              <w:t>-</w:t>
            </w:r>
          </w:p>
        </w:tc>
        <w:tc>
          <w:tcPr>
            <w:tcW w:w="889" w:type="dxa"/>
          </w:tcPr>
          <w:p w14:paraId="20C968F9" w14:textId="77777777" w:rsidR="00D47469" w:rsidRPr="00E73C8F" w:rsidRDefault="00D47469" w:rsidP="00DE4ED5">
            <w:pPr>
              <w:pStyle w:val="TAC"/>
            </w:pPr>
            <w:proofErr w:type="spellStart"/>
            <w:r w:rsidRPr="00E73C8F">
              <w:t>F</w:t>
            </w:r>
            <w:r w:rsidRPr="00E73C8F">
              <w:rPr>
                <w:vertAlign w:val="subscript"/>
              </w:rPr>
              <w:t>DL_high</w:t>
            </w:r>
            <w:proofErr w:type="spellEnd"/>
          </w:p>
        </w:tc>
        <w:tc>
          <w:tcPr>
            <w:tcW w:w="1133" w:type="dxa"/>
            <w:shd w:val="clear" w:color="auto" w:fill="auto"/>
          </w:tcPr>
          <w:p w14:paraId="69CCEEB3" w14:textId="734BDFED" w:rsidR="00D47469" w:rsidRPr="00E73C8F" w:rsidRDefault="00D47469" w:rsidP="00DE4ED5">
            <w:pPr>
              <w:pStyle w:val="TAC"/>
            </w:pPr>
            <w:r w:rsidRPr="00E73C8F">
              <w:t>-</w:t>
            </w:r>
            <w:r w:rsidR="00B00A84">
              <w:t>13</w:t>
            </w:r>
          </w:p>
        </w:tc>
        <w:tc>
          <w:tcPr>
            <w:tcW w:w="850" w:type="dxa"/>
            <w:noWrap/>
          </w:tcPr>
          <w:p w14:paraId="75EE257C" w14:textId="77777777" w:rsidR="00D47469" w:rsidRPr="00E73C8F" w:rsidRDefault="00D47469" w:rsidP="00DE4ED5">
            <w:pPr>
              <w:pStyle w:val="TAC"/>
            </w:pPr>
            <w:r w:rsidRPr="00E73C8F">
              <w:t>1</w:t>
            </w:r>
          </w:p>
        </w:tc>
        <w:tc>
          <w:tcPr>
            <w:tcW w:w="1312" w:type="dxa"/>
            <w:noWrap/>
          </w:tcPr>
          <w:p w14:paraId="4C210BCB" w14:textId="77777777" w:rsidR="00D47469" w:rsidRPr="00E73C8F" w:rsidRDefault="00D47469" w:rsidP="00DE4ED5">
            <w:pPr>
              <w:pStyle w:val="TAC"/>
            </w:pPr>
            <w:r w:rsidRPr="00E73C8F">
              <w:t>Z</w:t>
            </w:r>
          </w:p>
        </w:tc>
      </w:tr>
      <w:tr w:rsidR="00D47469" w:rsidRPr="00A1115A" w14:paraId="0C35ECB4" w14:textId="77777777" w:rsidTr="00D47469">
        <w:trPr>
          <w:trHeight w:val="225"/>
          <w:jc w:val="center"/>
        </w:trPr>
        <w:tc>
          <w:tcPr>
            <w:tcW w:w="8365" w:type="dxa"/>
            <w:gridSpan w:val="7"/>
            <w:tcBorders>
              <w:top w:val="single" w:sz="4" w:space="0" w:color="auto"/>
              <w:bottom w:val="single" w:sz="4" w:space="0" w:color="auto"/>
            </w:tcBorders>
            <w:shd w:val="clear" w:color="auto" w:fill="auto"/>
          </w:tcPr>
          <w:p w14:paraId="477D30E7" w14:textId="77777777" w:rsidR="00D47469" w:rsidRPr="00E73C8F" w:rsidRDefault="00D47469" w:rsidP="00DE4ED5">
            <w:pPr>
              <w:pStyle w:val="TAN"/>
              <w:keepNext w:val="0"/>
            </w:pPr>
            <w:r w:rsidRPr="00E73C8F">
              <w:t xml:space="preserve">NOTE X: This limit applies for </w:t>
            </w:r>
            <w:r>
              <w:t>UL</w:t>
            </w:r>
            <w:r w:rsidRPr="00E73C8F">
              <w:t xml:space="preserve"> operation with </w:t>
            </w:r>
            <w:r w:rsidRPr="001D386E">
              <w:t>F</w:t>
            </w:r>
            <w:r w:rsidRPr="001D386E">
              <w:rPr>
                <w:vertAlign w:val="subscript"/>
              </w:rPr>
              <w:t>C</w:t>
            </w:r>
            <w:r w:rsidRPr="00E73C8F">
              <w:t xml:space="preserve"> &lt;=1640 MHz </w:t>
            </w:r>
            <w:r>
              <w:t>and</w:t>
            </w:r>
            <w:r w:rsidRPr="00E73C8F">
              <w:t xml:space="preserve"> channel bandwidths &lt;= 10 MHz</w:t>
            </w:r>
          </w:p>
          <w:p w14:paraId="28C9F3BF" w14:textId="77777777" w:rsidR="00D47469" w:rsidRPr="00E73C8F" w:rsidRDefault="00D47469" w:rsidP="00DE4ED5">
            <w:pPr>
              <w:pStyle w:val="TAN"/>
              <w:keepNext w:val="0"/>
            </w:pPr>
            <w:r w:rsidRPr="00E73C8F">
              <w:t xml:space="preserve">NOTE Y: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bandwidths &lt;= 10 MHz and </w:t>
            </w:r>
            <w:r w:rsidRPr="001D386E">
              <w:t>F</w:t>
            </w:r>
            <w:r w:rsidRPr="001D386E">
              <w:rPr>
                <w:vertAlign w:val="subscript"/>
              </w:rPr>
              <w:t>C</w:t>
            </w:r>
            <w:r w:rsidRPr="00E73C8F">
              <w:t xml:space="preserve"> &lt;=1640 for channel </w:t>
            </w:r>
            <w:proofErr w:type="spellStart"/>
            <w:r w:rsidRPr="00E73C8F">
              <w:t>bandwdiths</w:t>
            </w:r>
            <w:proofErr w:type="spellEnd"/>
            <w:r w:rsidRPr="00E73C8F">
              <w:t xml:space="preserve"> &gt; 10 MHz</w:t>
            </w:r>
          </w:p>
          <w:p w14:paraId="6698BA74" w14:textId="77777777" w:rsidR="00D47469" w:rsidRPr="00E73C8F" w:rsidRDefault="00D47469" w:rsidP="00DE4ED5">
            <w:pPr>
              <w:pStyle w:val="TAN"/>
              <w:keepNext w:val="0"/>
            </w:pPr>
            <w:r w:rsidRPr="00E73C8F">
              <w:t xml:space="preserve">NOTE Z: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w:t>
            </w:r>
            <w:proofErr w:type="spellStart"/>
            <w:r w:rsidRPr="00E73C8F">
              <w:t>bandwdiths</w:t>
            </w:r>
            <w:proofErr w:type="spellEnd"/>
            <w:r w:rsidRPr="00E73C8F">
              <w:t xml:space="preserve"> &gt; 10 MHz</w:t>
            </w:r>
          </w:p>
        </w:tc>
      </w:tr>
    </w:tbl>
    <w:p w14:paraId="35EA6B22" w14:textId="7C3D12AA" w:rsidR="001312E3" w:rsidRDefault="001312E3" w:rsidP="001312E3">
      <w:pPr>
        <w:rPr>
          <w:b/>
          <w:bCs/>
        </w:rPr>
      </w:pPr>
    </w:p>
    <w:p w14:paraId="08273553" w14:textId="77777777" w:rsidR="00D47469" w:rsidRDefault="00D47469" w:rsidP="00D47469">
      <w:pPr>
        <w:rPr>
          <w:b/>
          <w:bCs/>
        </w:rPr>
      </w:pPr>
      <w:r w:rsidRPr="00100F18">
        <w:rPr>
          <w:b/>
          <w:bCs/>
        </w:rPr>
        <w:lastRenderedPageBreak/>
        <w:t xml:space="preserve">Proposal </w:t>
      </w:r>
      <w:r>
        <w:rPr>
          <w:b/>
          <w:bCs/>
        </w:rPr>
        <w:t>3</w:t>
      </w:r>
      <w:r w:rsidRPr="00100F18">
        <w:rPr>
          <w:b/>
          <w:bCs/>
        </w:rPr>
        <w:t xml:space="preserve">: </w:t>
      </w:r>
      <w:r>
        <w:rPr>
          <w:b/>
          <w:bCs/>
        </w:rPr>
        <w:t>The following spurious coexistence limits are proposed for B66/n66 and CA combinations that include B66/n66 to protect the new band 54:</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1312"/>
      </w:tblGrid>
      <w:tr w:rsidR="00D47469" w:rsidRPr="00A1115A" w14:paraId="15678360" w14:textId="77777777" w:rsidTr="00D47469">
        <w:trPr>
          <w:trHeight w:val="270"/>
          <w:tblHeader/>
          <w:jc w:val="center"/>
        </w:trPr>
        <w:tc>
          <w:tcPr>
            <w:tcW w:w="8365" w:type="dxa"/>
            <w:gridSpan w:val="7"/>
            <w:hideMark/>
          </w:tcPr>
          <w:p w14:paraId="633578C8" w14:textId="77777777" w:rsidR="00D47469" w:rsidRPr="00A1115A" w:rsidRDefault="00D47469" w:rsidP="00DE4ED5">
            <w:pPr>
              <w:pStyle w:val="TAH"/>
              <w:keepNext w:val="0"/>
            </w:pPr>
            <w:r w:rsidRPr="00A1115A">
              <w:t>Spurious emission</w:t>
            </w:r>
          </w:p>
        </w:tc>
      </w:tr>
      <w:tr w:rsidR="00D47469" w:rsidRPr="00A1115A" w14:paraId="7057D1ED" w14:textId="77777777" w:rsidTr="00D47469">
        <w:trPr>
          <w:trHeight w:val="450"/>
          <w:tblHeader/>
          <w:jc w:val="center"/>
        </w:trPr>
        <w:tc>
          <w:tcPr>
            <w:tcW w:w="2831" w:type="dxa"/>
            <w:hideMark/>
          </w:tcPr>
          <w:p w14:paraId="3F27B0DF" w14:textId="77777777" w:rsidR="00D47469" w:rsidRPr="00A1115A" w:rsidRDefault="00D47469" w:rsidP="00DE4ED5">
            <w:pPr>
              <w:pStyle w:val="TAH"/>
              <w:keepNext w:val="0"/>
            </w:pPr>
            <w:r w:rsidRPr="00A1115A">
              <w:t>Protected band</w:t>
            </w:r>
          </w:p>
        </w:tc>
        <w:tc>
          <w:tcPr>
            <w:tcW w:w="2239" w:type="dxa"/>
            <w:gridSpan w:val="3"/>
            <w:hideMark/>
          </w:tcPr>
          <w:p w14:paraId="70B94149" w14:textId="77777777" w:rsidR="00D47469" w:rsidRPr="00A1115A" w:rsidRDefault="00D47469" w:rsidP="00DE4ED5">
            <w:pPr>
              <w:pStyle w:val="TAH"/>
              <w:keepNext w:val="0"/>
            </w:pPr>
            <w:r w:rsidRPr="00A1115A">
              <w:t>Frequency range (MHz)</w:t>
            </w:r>
          </w:p>
        </w:tc>
        <w:tc>
          <w:tcPr>
            <w:tcW w:w="1133" w:type="dxa"/>
            <w:hideMark/>
          </w:tcPr>
          <w:p w14:paraId="0E0A8B67" w14:textId="77777777" w:rsidR="00D47469" w:rsidRPr="00A1115A" w:rsidRDefault="00D47469" w:rsidP="00DE4ED5">
            <w:pPr>
              <w:pStyle w:val="TAH"/>
              <w:keepNext w:val="0"/>
            </w:pPr>
            <w:r w:rsidRPr="00A1115A">
              <w:t>Maximum Level (dBm)</w:t>
            </w:r>
          </w:p>
        </w:tc>
        <w:tc>
          <w:tcPr>
            <w:tcW w:w="850" w:type="dxa"/>
            <w:hideMark/>
          </w:tcPr>
          <w:p w14:paraId="4592A7E3" w14:textId="77777777" w:rsidR="00D47469" w:rsidRPr="00A1115A" w:rsidRDefault="00D47469" w:rsidP="00DE4ED5">
            <w:pPr>
              <w:pStyle w:val="TAH"/>
              <w:keepNext w:val="0"/>
            </w:pPr>
            <w:r w:rsidRPr="00A1115A">
              <w:t>MBW (MHz)</w:t>
            </w:r>
          </w:p>
        </w:tc>
        <w:tc>
          <w:tcPr>
            <w:tcW w:w="1312" w:type="dxa"/>
            <w:noWrap/>
            <w:hideMark/>
          </w:tcPr>
          <w:p w14:paraId="263F9585" w14:textId="77777777" w:rsidR="00D47469" w:rsidRPr="00A1115A" w:rsidRDefault="00D47469" w:rsidP="00DE4ED5">
            <w:pPr>
              <w:pStyle w:val="TAH"/>
              <w:keepNext w:val="0"/>
            </w:pPr>
            <w:r w:rsidRPr="00A1115A">
              <w:t>NOTE</w:t>
            </w:r>
          </w:p>
        </w:tc>
      </w:tr>
      <w:tr w:rsidR="00D47469" w:rsidRPr="00A1115A" w14:paraId="70DE2428" w14:textId="77777777" w:rsidTr="000B759B">
        <w:trPr>
          <w:trHeight w:val="225"/>
          <w:jc w:val="center"/>
        </w:trPr>
        <w:tc>
          <w:tcPr>
            <w:tcW w:w="2831" w:type="dxa"/>
            <w:tcBorders>
              <w:bottom w:val="nil"/>
            </w:tcBorders>
          </w:tcPr>
          <w:p w14:paraId="741D5D4B" w14:textId="77777777" w:rsidR="00D47469" w:rsidRPr="00F66571" w:rsidRDefault="00D47469" w:rsidP="00DE4ED5">
            <w:pPr>
              <w:pStyle w:val="TAL"/>
            </w:pPr>
            <w:r w:rsidRPr="00F66571">
              <w:t>E-UTRA Band 54</w:t>
            </w:r>
          </w:p>
        </w:tc>
        <w:tc>
          <w:tcPr>
            <w:tcW w:w="810" w:type="dxa"/>
          </w:tcPr>
          <w:p w14:paraId="2590EB2D" w14:textId="77777777" w:rsidR="00D47469" w:rsidRPr="00F66571" w:rsidRDefault="00D47469" w:rsidP="00DE4ED5">
            <w:pPr>
              <w:pStyle w:val="TAC"/>
            </w:pPr>
            <w:proofErr w:type="spellStart"/>
            <w:r w:rsidRPr="00F66571">
              <w:t>F</w:t>
            </w:r>
            <w:r w:rsidRPr="00F66571">
              <w:rPr>
                <w:vertAlign w:val="subscript"/>
              </w:rPr>
              <w:t>DL_low</w:t>
            </w:r>
            <w:proofErr w:type="spellEnd"/>
          </w:p>
        </w:tc>
        <w:tc>
          <w:tcPr>
            <w:tcW w:w="540" w:type="dxa"/>
          </w:tcPr>
          <w:p w14:paraId="439AEA99" w14:textId="77777777" w:rsidR="00D47469" w:rsidRPr="00F66571" w:rsidRDefault="00D47469" w:rsidP="00DE4ED5">
            <w:pPr>
              <w:pStyle w:val="TAC"/>
            </w:pPr>
            <w:r w:rsidRPr="00F66571">
              <w:t>-</w:t>
            </w:r>
          </w:p>
        </w:tc>
        <w:tc>
          <w:tcPr>
            <w:tcW w:w="889" w:type="dxa"/>
          </w:tcPr>
          <w:p w14:paraId="2926D3D6" w14:textId="77777777" w:rsidR="00D47469" w:rsidRPr="00F66571" w:rsidRDefault="00D47469" w:rsidP="00DE4ED5">
            <w:pPr>
              <w:pStyle w:val="TAC"/>
            </w:pPr>
            <w:proofErr w:type="spellStart"/>
            <w:r w:rsidRPr="00F66571">
              <w:t>F</w:t>
            </w:r>
            <w:r w:rsidRPr="00F66571">
              <w:rPr>
                <w:vertAlign w:val="subscript"/>
              </w:rPr>
              <w:t>DL_high</w:t>
            </w:r>
            <w:proofErr w:type="spellEnd"/>
          </w:p>
        </w:tc>
        <w:tc>
          <w:tcPr>
            <w:tcW w:w="1133" w:type="dxa"/>
          </w:tcPr>
          <w:p w14:paraId="519993EE" w14:textId="77777777" w:rsidR="00D47469" w:rsidRPr="00F66571" w:rsidRDefault="00D47469" w:rsidP="00DE4ED5">
            <w:pPr>
              <w:pStyle w:val="TAC"/>
            </w:pPr>
            <w:r w:rsidRPr="00F66571">
              <w:t>-45</w:t>
            </w:r>
          </w:p>
        </w:tc>
        <w:tc>
          <w:tcPr>
            <w:tcW w:w="850" w:type="dxa"/>
            <w:noWrap/>
          </w:tcPr>
          <w:p w14:paraId="0BCCED7A" w14:textId="77777777" w:rsidR="00D47469" w:rsidRPr="00F66571" w:rsidRDefault="00D47469" w:rsidP="00DE4ED5">
            <w:pPr>
              <w:pStyle w:val="TAC"/>
            </w:pPr>
            <w:r w:rsidRPr="00F66571">
              <w:t>1</w:t>
            </w:r>
          </w:p>
        </w:tc>
        <w:tc>
          <w:tcPr>
            <w:tcW w:w="1312" w:type="dxa"/>
            <w:shd w:val="clear" w:color="auto" w:fill="auto"/>
            <w:noWrap/>
          </w:tcPr>
          <w:p w14:paraId="4FBF16E5" w14:textId="77777777" w:rsidR="00D47469" w:rsidRPr="00F66571" w:rsidRDefault="00D47469" w:rsidP="00DE4ED5">
            <w:pPr>
              <w:pStyle w:val="TAC"/>
            </w:pPr>
            <w:r w:rsidRPr="00F66571">
              <w:t>X</w:t>
            </w:r>
          </w:p>
        </w:tc>
      </w:tr>
      <w:tr w:rsidR="00D47469" w:rsidRPr="00A1115A" w14:paraId="66F409F4" w14:textId="77777777" w:rsidTr="000B759B">
        <w:trPr>
          <w:trHeight w:val="225"/>
          <w:jc w:val="center"/>
        </w:trPr>
        <w:tc>
          <w:tcPr>
            <w:tcW w:w="2831" w:type="dxa"/>
            <w:tcBorders>
              <w:top w:val="nil"/>
              <w:bottom w:val="nil"/>
            </w:tcBorders>
          </w:tcPr>
          <w:p w14:paraId="151E11FD" w14:textId="77777777" w:rsidR="00D47469" w:rsidRPr="00F66571" w:rsidRDefault="00D47469" w:rsidP="00DE4ED5">
            <w:pPr>
              <w:pStyle w:val="TAL"/>
            </w:pPr>
          </w:p>
        </w:tc>
        <w:tc>
          <w:tcPr>
            <w:tcW w:w="810" w:type="dxa"/>
          </w:tcPr>
          <w:p w14:paraId="3DA4C956" w14:textId="77777777" w:rsidR="00D47469" w:rsidRPr="00F66571" w:rsidRDefault="00D47469" w:rsidP="00DE4ED5">
            <w:pPr>
              <w:pStyle w:val="TAC"/>
            </w:pPr>
            <w:proofErr w:type="spellStart"/>
            <w:r w:rsidRPr="00F66571">
              <w:t>F</w:t>
            </w:r>
            <w:r w:rsidRPr="00F66571">
              <w:rPr>
                <w:vertAlign w:val="subscript"/>
              </w:rPr>
              <w:t>DL_low</w:t>
            </w:r>
            <w:proofErr w:type="spellEnd"/>
          </w:p>
        </w:tc>
        <w:tc>
          <w:tcPr>
            <w:tcW w:w="540" w:type="dxa"/>
          </w:tcPr>
          <w:p w14:paraId="75CCCB72" w14:textId="77777777" w:rsidR="00D47469" w:rsidRPr="00F66571" w:rsidRDefault="00D47469" w:rsidP="00DE4ED5">
            <w:pPr>
              <w:pStyle w:val="TAC"/>
            </w:pPr>
            <w:r w:rsidRPr="00F66571">
              <w:t>-</w:t>
            </w:r>
          </w:p>
        </w:tc>
        <w:tc>
          <w:tcPr>
            <w:tcW w:w="889" w:type="dxa"/>
          </w:tcPr>
          <w:p w14:paraId="4CA5C122" w14:textId="77777777" w:rsidR="00D47469" w:rsidRPr="00F66571" w:rsidRDefault="00D47469" w:rsidP="00DE4ED5">
            <w:pPr>
              <w:pStyle w:val="TAC"/>
            </w:pPr>
            <w:proofErr w:type="spellStart"/>
            <w:r w:rsidRPr="00F66571">
              <w:t>F</w:t>
            </w:r>
            <w:r w:rsidRPr="00F66571">
              <w:rPr>
                <w:vertAlign w:val="subscript"/>
              </w:rPr>
              <w:t>DL_high</w:t>
            </w:r>
            <w:proofErr w:type="spellEnd"/>
          </w:p>
        </w:tc>
        <w:tc>
          <w:tcPr>
            <w:tcW w:w="1133" w:type="dxa"/>
          </w:tcPr>
          <w:p w14:paraId="0DEF24C6" w14:textId="77777777" w:rsidR="00D47469" w:rsidRPr="00F66571" w:rsidRDefault="00D47469" w:rsidP="00DE4ED5">
            <w:pPr>
              <w:pStyle w:val="TAC"/>
            </w:pPr>
            <w:r w:rsidRPr="00F66571">
              <w:t>-47</w:t>
            </w:r>
          </w:p>
        </w:tc>
        <w:tc>
          <w:tcPr>
            <w:tcW w:w="850" w:type="dxa"/>
            <w:noWrap/>
          </w:tcPr>
          <w:p w14:paraId="2A62773A" w14:textId="77777777" w:rsidR="00D47469" w:rsidRPr="00F66571" w:rsidRDefault="00D47469" w:rsidP="00DE4ED5">
            <w:pPr>
              <w:pStyle w:val="TAC"/>
            </w:pPr>
            <w:r w:rsidRPr="00F66571">
              <w:t>1</w:t>
            </w:r>
          </w:p>
        </w:tc>
        <w:tc>
          <w:tcPr>
            <w:tcW w:w="1312" w:type="dxa"/>
            <w:shd w:val="clear" w:color="auto" w:fill="auto"/>
            <w:noWrap/>
          </w:tcPr>
          <w:p w14:paraId="1E84C7DC" w14:textId="77777777" w:rsidR="00D47469" w:rsidRPr="00F66571" w:rsidRDefault="00D47469" w:rsidP="00DE4ED5">
            <w:pPr>
              <w:pStyle w:val="TAC"/>
            </w:pPr>
            <w:r w:rsidRPr="00F66571">
              <w:t>Y</w:t>
            </w:r>
          </w:p>
        </w:tc>
      </w:tr>
      <w:tr w:rsidR="00D47469" w:rsidRPr="00A1115A" w14:paraId="5F8B13CE" w14:textId="77777777" w:rsidTr="000B759B">
        <w:trPr>
          <w:trHeight w:val="225"/>
          <w:jc w:val="center"/>
        </w:trPr>
        <w:tc>
          <w:tcPr>
            <w:tcW w:w="2831" w:type="dxa"/>
            <w:tcBorders>
              <w:top w:val="nil"/>
              <w:bottom w:val="nil"/>
            </w:tcBorders>
          </w:tcPr>
          <w:p w14:paraId="3B2EB6F9" w14:textId="77777777" w:rsidR="00D47469" w:rsidRPr="00F66571" w:rsidRDefault="00D47469" w:rsidP="00DE4ED5">
            <w:pPr>
              <w:pStyle w:val="TAL"/>
            </w:pPr>
          </w:p>
        </w:tc>
        <w:tc>
          <w:tcPr>
            <w:tcW w:w="810" w:type="dxa"/>
          </w:tcPr>
          <w:p w14:paraId="0A2E466D" w14:textId="77777777" w:rsidR="00D47469" w:rsidRPr="00F66571" w:rsidRDefault="00D47469" w:rsidP="00DE4ED5">
            <w:pPr>
              <w:pStyle w:val="TAC"/>
            </w:pPr>
            <w:proofErr w:type="spellStart"/>
            <w:r w:rsidRPr="00F66571">
              <w:t>F</w:t>
            </w:r>
            <w:r w:rsidRPr="00F66571">
              <w:rPr>
                <w:vertAlign w:val="subscript"/>
              </w:rPr>
              <w:t>DL_low</w:t>
            </w:r>
            <w:proofErr w:type="spellEnd"/>
          </w:p>
        </w:tc>
        <w:tc>
          <w:tcPr>
            <w:tcW w:w="540" w:type="dxa"/>
          </w:tcPr>
          <w:p w14:paraId="2C508084" w14:textId="77777777" w:rsidR="00D47469" w:rsidRPr="00F66571" w:rsidRDefault="00D47469" w:rsidP="00DE4ED5">
            <w:pPr>
              <w:pStyle w:val="TAC"/>
            </w:pPr>
            <w:r w:rsidRPr="00F66571">
              <w:t>-</w:t>
            </w:r>
          </w:p>
        </w:tc>
        <w:tc>
          <w:tcPr>
            <w:tcW w:w="889" w:type="dxa"/>
          </w:tcPr>
          <w:p w14:paraId="275F1548" w14:textId="77777777" w:rsidR="00D47469" w:rsidRPr="00F66571" w:rsidRDefault="00D47469" w:rsidP="00DE4ED5">
            <w:pPr>
              <w:pStyle w:val="TAC"/>
            </w:pPr>
            <w:proofErr w:type="spellStart"/>
            <w:r w:rsidRPr="00F66571">
              <w:t>F</w:t>
            </w:r>
            <w:r w:rsidRPr="00F66571">
              <w:rPr>
                <w:vertAlign w:val="subscript"/>
              </w:rPr>
              <w:t>DL_high</w:t>
            </w:r>
            <w:proofErr w:type="spellEnd"/>
          </w:p>
        </w:tc>
        <w:tc>
          <w:tcPr>
            <w:tcW w:w="1133" w:type="dxa"/>
          </w:tcPr>
          <w:p w14:paraId="05C03005" w14:textId="77777777" w:rsidR="00D47469" w:rsidRPr="00F66571" w:rsidRDefault="00D47469" w:rsidP="00DE4ED5">
            <w:pPr>
              <w:pStyle w:val="TAC"/>
            </w:pPr>
            <w:r w:rsidRPr="00F66571">
              <w:t>-34</w:t>
            </w:r>
          </w:p>
        </w:tc>
        <w:tc>
          <w:tcPr>
            <w:tcW w:w="850" w:type="dxa"/>
            <w:noWrap/>
          </w:tcPr>
          <w:p w14:paraId="38FEE085" w14:textId="77777777" w:rsidR="00D47469" w:rsidRPr="00F66571" w:rsidRDefault="00D47469" w:rsidP="00DE4ED5">
            <w:pPr>
              <w:pStyle w:val="TAC"/>
            </w:pPr>
            <w:r w:rsidRPr="00F66571">
              <w:t>1</w:t>
            </w:r>
          </w:p>
        </w:tc>
        <w:tc>
          <w:tcPr>
            <w:tcW w:w="1312" w:type="dxa"/>
            <w:shd w:val="clear" w:color="auto" w:fill="auto"/>
            <w:noWrap/>
          </w:tcPr>
          <w:p w14:paraId="24F82AB4" w14:textId="77777777" w:rsidR="00D47469" w:rsidRPr="00F66571" w:rsidRDefault="00D47469" w:rsidP="00DE4ED5">
            <w:pPr>
              <w:pStyle w:val="TAC"/>
            </w:pPr>
            <w:r w:rsidRPr="00F66571">
              <w:t>Z</w:t>
            </w:r>
          </w:p>
        </w:tc>
      </w:tr>
      <w:tr w:rsidR="00D47469" w:rsidRPr="00A1115A" w14:paraId="26D75E43" w14:textId="77777777" w:rsidTr="000B759B">
        <w:trPr>
          <w:trHeight w:val="225"/>
          <w:jc w:val="center"/>
        </w:trPr>
        <w:tc>
          <w:tcPr>
            <w:tcW w:w="2831" w:type="dxa"/>
            <w:tcBorders>
              <w:top w:val="nil"/>
              <w:bottom w:val="single" w:sz="4" w:space="0" w:color="auto"/>
            </w:tcBorders>
          </w:tcPr>
          <w:p w14:paraId="7583AC8F" w14:textId="77777777" w:rsidR="00D47469" w:rsidRPr="00F66571" w:rsidRDefault="00D47469" w:rsidP="00DE4ED5">
            <w:pPr>
              <w:pStyle w:val="TAL"/>
            </w:pPr>
          </w:p>
        </w:tc>
        <w:tc>
          <w:tcPr>
            <w:tcW w:w="810" w:type="dxa"/>
          </w:tcPr>
          <w:p w14:paraId="577FEB46" w14:textId="77777777" w:rsidR="00D47469" w:rsidRPr="00F66571" w:rsidRDefault="00D47469" w:rsidP="00DE4ED5">
            <w:pPr>
              <w:pStyle w:val="TAC"/>
            </w:pPr>
            <w:proofErr w:type="spellStart"/>
            <w:r w:rsidRPr="00F66571">
              <w:t>F</w:t>
            </w:r>
            <w:r w:rsidRPr="00F66571">
              <w:rPr>
                <w:vertAlign w:val="subscript"/>
              </w:rPr>
              <w:t>DL_low</w:t>
            </w:r>
            <w:proofErr w:type="spellEnd"/>
          </w:p>
        </w:tc>
        <w:tc>
          <w:tcPr>
            <w:tcW w:w="540" w:type="dxa"/>
          </w:tcPr>
          <w:p w14:paraId="6171CA0C" w14:textId="77777777" w:rsidR="00D47469" w:rsidRPr="00F66571" w:rsidRDefault="00D47469" w:rsidP="00DE4ED5">
            <w:pPr>
              <w:pStyle w:val="TAC"/>
            </w:pPr>
            <w:r w:rsidRPr="00F66571">
              <w:t>-</w:t>
            </w:r>
          </w:p>
        </w:tc>
        <w:tc>
          <w:tcPr>
            <w:tcW w:w="889" w:type="dxa"/>
          </w:tcPr>
          <w:p w14:paraId="65612498" w14:textId="77777777" w:rsidR="00D47469" w:rsidRPr="00F66571" w:rsidRDefault="00D47469" w:rsidP="00DE4ED5">
            <w:pPr>
              <w:pStyle w:val="TAC"/>
            </w:pPr>
            <w:proofErr w:type="spellStart"/>
            <w:r w:rsidRPr="00F66571">
              <w:t>F</w:t>
            </w:r>
            <w:r w:rsidRPr="00F66571">
              <w:rPr>
                <w:vertAlign w:val="subscript"/>
              </w:rPr>
              <w:t>DL_high</w:t>
            </w:r>
            <w:proofErr w:type="spellEnd"/>
          </w:p>
        </w:tc>
        <w:tc>
          <w:tcPr>
            <w:tcW w:w="1133" w:type="dxa"/>
          </w:tcPr>
          <w:p w14:paraId="5AC5CD2F" w14:textId="77777777" w:rsidR="00D47469" w:rsidRPr="00F66571" w:rsidRDefault="00D47469" w:rsidP="00DE4ED5">
            <w:pPr>
              <w:pStyle w:val="TAC"/>
            </w:pPr>
            <w:r w:rsidRPr="00F66571">
              <w:t>-30</w:t>
            </w:r>
          </w:p>
        </w:tc>
        <w:tc>
          <w:tcPr>
            <w:tcW w:w="850" w:type="dxa"/>
            <w:noWrap/>
          </w:tcPr>
          <w:p w14:paraId="715D687A" w14:textId="77777777" w:rsidR="00D47469" w:rsidRPr="00F66571" w:rsidRDefault="00D47469" w:rsidP="00DE4ED5">
            <w:pPr>
              <w:pStyle w:val="TAC"/>
            </w:pPr>
            <w:r w:rsidRPr="00F66571">
              <w:t>1</w:t>
            </w:r>
          </w:p>
        </w:tc>
        <w:tc>
          <w:tcPr>
            <w:tcW w:w="1312" w:type="dxa"/>
            <w:shd w:val="clear" w:color="auto" w:fill="auto"/>
            <w:noWrap/>
          </w:tcPr>
          <w:p w14:paraId="277DF972" w14:textId="77777777" w:rsidR="00D47469" w:rsidRPr="00F66571" w:rsidRDefault="00D47469" w:rsidP="00DE4ED5">
            <w:pPr>
              <w:pStyle w:val="TAC"/>
            </w:pPr>
            <w:r w:rsidRPr="00F66571">
              <w:t>T</w:t>
            </w:r>
          </w:p>
        </w:tc>
      </w:tr>
      <w:tr w:rsidR="00D47469" w:rsidRPr="00A1115A" w14:paraId="059C98AB" w14:textId="77777777" w:rsidTr="00D47469">
        <w:trPr>
          <w:trHeight w:val="225"/>
          <w:jc w:val="center"/>
        </w:trPr>
        <w:tc>
          <w:tcPr>
            <w:tcW w:w="8365" w:type="dxa"/>
            <w:gridSpan w:val="7"/>
            <w:tcBorders>
              <w:top w:val="single" w:sz="4" w:space="0" w:color="auto"/>
              <w:bottom w:val="single" w:sz="4" w:space="0" w:color="auto"/>
            </w:tcBorders>
            <w:shd w:val="clear" w:color="auto" w:fill="auto"/>
          </w:tcPr>
          <w:p w14:paraId="2F47EDA2" w14:textId="77777777" w:rsidR="00D47469" w:rsidRPr="00F66571" w:rsidRDefault="00D47469" w:rsidP="00DE4ED5">
            <w:pPr>
              <w:pStyle w:val="TAN"/>
              <w:keepNext w:val="0"/>
            </w:pPr>
            <w:r w:rsidRPr="00F66571">
              <w:t xml:space="preserve">NOTE X: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p>
          <w:p w14:paraId="757429A7" w14:textId="77777777" w:rsidR="00D47469" w:rsidRPr="00F66571" w:rsidRDefault="00D47469" w:rsidP="00DE4ED5">
            <w:pPr>
              <w:pStyle w:val="TAN"/>
              <w:keepNext w:val="0"/>
            </w:pPr>
            <w:r w:rsidRPr="00F66571">
              <w:t xml:space="preserve">NOTE Y: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p>
          <w:p w14:paraId="046EE8A7" w14:textId="77777777" w:rsidR="00D47469" w:rsidRPr="00F66571" w:rsidRDefault="00D47469" w:rsidP="00DE4ED5">
            <w:pPr>
              <w:pStyle w:val="TAN"/>
              <w:keepNext w:val="0"/>
            </w:pPr>
            <w:r w:rsidRPr="00F66571">
              <w:t xml:space="preserve">NOTE Z: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p>
          <w:p w14:paraId="2DE0013F" w14:textId="77777777" w:rsidR="00D47469" w:rsidRPr="00F66571" w:rsidRDefault="00D47469" w:rsidP="00DE4ED5">
            <w:pPr>
              <w:pStyle w:val="TAN"/>
              <w:keepNext w:val="0"/>
            </w:pPr>
            <w:r w:rsidRPr="00F66571">
              <w:t xml:space="preserve">NOTE T: This limit applies for UL operation for channel </w:t>
            </w:r>
            <w:proofErr w:type="spellStart"/>
            <w:r w:rsidRPr="00F66571">
              <w:t>bandwdiths</w:t>
            </w:r>
            <w:proofErr w:type="spellEnd"/>
            <w:r w:rsidRPr="00F66571">
              <w:t xml:space="preserve"> &gt; 20 MHz</w:t>
            </w:r>
          </w:p>
        </w:tc>
      </w:tr>
    </w:tbl>
    <w:p w14:paraId="4E01FA5E" w14:textId="77777777" w:rsidR="004F571D" w:rsidRDefault="004F571D" w:rsidP="001312E3">
      <w:pPr>
        <w:rPr>
          <w:b/>
          <w:bCs/>
        </w:rPr>
      </w:pPr>
    </w:p>
    <w:p w14:paraId="1A72B83D" w14:textId="77777777" w:rsidR="00D47469" w:rsidRDefault="00D47469" w:rsidP="00D47469">
      <w:pPr>
        <w:rPr>
          <w:b/>
          <w:bCs/>
        </w:rPr>
      </w:pPr>
      <w:r w:rsidRPr="00100F18">
        <w:rPr>
          <w:b/>
          <w:bCs/>
        </w:rPr>
        <w:t xml:space="preserve">Proposal </w:t>
      </w:r>
      <w:r>
        <w:rPr>
          <w:b/>
          <w:bCs/>
        </w:rPr>
        <w:t>4</w:t>
      </w:r>
      <w:r w:rsidRPr="00100F18">
        <w:rPr>
          <w:b/>
          <w:bCs/>
        </w:rPr>
        <w:t xml:space="preserve">: </w:t>
      </w:r>
      <w:r>
        <w:rPr>
          <w:b/>
          <w:bCs/>
        </w:rPr>
        <w:t>The following spurious coexistence limits are proposed for B70/n70 and CA combinations that include B70/n70 to protect the new band 54:</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52"/>
      </w:tblGrid>
      <w:tr w:rsidR="00D47469" w:rsidRPr="00A1115A" w14:paraId="6E674C32" w14:textId="77777777" w:rsidTr="00DE4ED5">
        <w:trPr>
          <w:trHeight w:val="270"/>
          <w:tblHeader/>
          <w:jc w:val="center"/>
        </w:trPr>
        <w:tc>
          <w:tcPr>
            <w:tcW w:w="8005" w:type="dxa"/>
            <w:gridSpan w:val="7"/>
            <w:hideMark/>
          </w:tcPr>
          <w:p w14:paraId="3E12B2EF" w14:textId="77777777" w:rsidR="00D47469" w:rsidRPr="00A1115A" w:rsidRDefault="00D47469" w:rsidP="00DE4ED5">
            <w:pPr>
              <w:pStyle w:val="TAH"/>
              <w:keepNext w:val="0"/>
            </w:pPr>
            <w:r w:rsidRPr="00A1115A">
              <w:t>Spurious emission</w:t>
            </w:r>
          </w:p>
        </w:tc>
      </w:tr>
      <w:tr w:rsidR="00D47469" w:rsidRPr="00A1115A" w14:paraId="0F7E72C4" w14:textId="77777777" w:rsidTr="00DE4ED5">
        <w:trPr>
          <w:trHeight w:val="450"/>
          <w:tblHeader/>
          <w:jc w:val="center"/>
        </w:trPr>
        <w:tc>
          <w:tcPr>
            <w:tcW w:w="2831" w:type="dxa"/>
            <w:hideMark/>
          </w:tcPr>
          <w:p w14:paraId="0BE2FE0C" w14:textId="77777777" w:rsidR="00D47469" w:rsidRPr="00A1115A" w:rsidRDefault="00D47469" w:rsidP="00DE4ED5">
            <w:pPr>
              <w:pStyle w:val="TAH"/>
              <w:keepNext w:val="0"/>
            </w:pPr>
            <w:r w:rsidRPr="00A1115A">
              <w:t>Protected band</w:t>
            </w:r>
          </w:p>
        </w:tc>
        <w:tc>
          <w:tcPr>
            <w:tcW w:w="2239" w:type="dxa"/>
            <w:gridSpan w:val="3"/>
            <w:hideMark/>
          </w:tcPr>
          <w:p w14:paraId="1E38CAC8" w14:textId="77777777" w:rsidR="00D47469" w:rsidRPr="00A1115A" w:rsidRDefault="00D47469" w:rsidP="00DE4ED5">
            <w:pPr>
              <w:pStyle w:val="TAH"/>
              <w:keepNext w:val="0"/>
            </w:pPr>
            <w:r w:rsidRPr="00A1115A">
              <w:t>Frequency range (MHz)</w:t>
            </w:r>
          </w:p>
        </w:tc>
        <w:tc>
          <w:tcPr>
            <w:tcW w:w="1133" w:type="dxa"/>
            <w:hideMark/>
          </w:tcPr>
          <w:p w14:paraId="03C82BE2" w14:textId="77777777" w:rsidR="00D47469" w:rsidRPr="00A1115A" w:rsidRDefault="00D47469" w:rsidP="00DE4ED5">
            <w:pPr>
              <w:pStyle w:val="TAH"/>
              <w:keepNext w:val="0"/>
            </w:pPr>
            <w:r w:rsidRPr="00A1115A">
              <w:t>Maximum Level (dBm)</w:t>
            </w:r>
          </w:p>
        </w:tc>
        <w:tc>
          <w:tcPr>
            <w:tcW w:w="850" w:type="dxa"/>
            <w:hideMark/>
          </w:tcPr>
          <w:p w14:paraId="31482CAF" w14:textId="77777777" w:rsidR="00D47469" w:rsidRPr="00A1115A" w:rsidRDefault="00D47469" w:rsidP="00DE4ED5">
            <w:pPr>
              <w:pStyle w:val="TAH"/>
              <w:keepNext w:val="0"/>
            </w:pPr>
            <w:r w:rsidRPr="00A1115A">
              <w:t>MBW (MHz)</w:t>
            </w:r>
          </w:p>
        </w:tc>
        <w:tc>
          <w:tcPr>
            <w:tcW w:w="952" w:type="dxa"/>
            <w:noWrap/>
            <w:hideMark/>
          </w:tcPr>
          <w:p w14:paraId="38E6F62A" w14:textId="77777777" w:rsidR="00D47469" w:rsidRPr="00A1115A" w:rsidRDefault="00D47469" w:rsidP="00DE4ED5">
            <w:pPr>
              <w:pStyle w:val="TAH"/>
              <w:keepNext w:val="0"/>
            </w:pPr>
            <w:r w:rsidRPr="00A1115A">
              <w:t>NOTE</w:t>
            </w:r>
          </w:p>
        </w:tc>
      </w:tr>
      <w:tr w:rsidR="00D47469" w:rsidRPr="00A1115A" w14:paraId="3CEE56AD" w14:textId="77777777" w:rsidTr="000B759B">
        <w:trPr>
          <w:trHeight w:val="225"/>
          <w:jc w:val="center"/>
        </w:trPr>
        <w:tc>
          <w:tcPr>
            <w:tcW w:w="2831" w:type="dxa"/>
            <w:tcBorders>
              <w:bottom w:val="nil"/>
            </w:tcBorders>
          </w:tcPr>
          <w:p w14:paraId="010583F3" w14:textId="77777777" w:rsidR="00D47469" w:rsidRPr="00B65CBC" w:rsidRDefault="00D47469" w:rsidP="00DE4ED5">
            <w:pPr>
              <w:pStyle w:val="TAL"/>
            </w:pPr>
            <w:r w:rsidRPr="00B65CBC">
              <w:t>E-UTRA Band 54</w:t>
            </w:r>
          </w:p>
        </w:tc>
        <w:tc>
          <w:tcPr>
            <w:tcW w:w="810" w:type="dxa"/>
          </w:tcPr>
          <w:p w14:paraId="4BA3C456" w14:textId="77777777" w:rsidR="00D47469" w:rsidRPr="00B65CBC" w:rsidRDefault="00D47469" w:rsidP="00DE4ED5">
            <w:pPr>
              <w:pStyle w:val="TAC"/>
            </w:pPr>
            <w:proofErr w:type="spellStart"/>
            <w:r w:rsidRPr="00B65CBC">
              <w:t>F</w:t>
            </w:r>
            <w:r w:rsidRPr="00B65CBC">
              <w:rPr>
                <w:vertAlign w:val="subscript"/>
              </w:rPr>
              <w:t>DL_low</w:t>
            </w:r>
            <w:proofErr w:type="spellEnd"/>
          </w:p>
        </w:tc>
        <w:tc>
          <w:tcPr>
            <w:tcW w:w="540" w:type="dxa"/>
          </w:tcPr>
          <w:p w14:paraId="64B006E2" w14:textId="77777777" w:rsidR="00D47469" w:rsidRPr="00B65CBC" w:rsidRDefault="00D47469" w:rsidP="00DE4ED5">
            <w:pPr>
              <w:pStyle w:val="TAC"/>
            </w:pPr>
            <w:r w:rsidRPr="00B65CBC">
              <w:t>-</w:t>
            </w:r>
          </w:p>
        </w:tc>
        <w:tc>
          <w:tcPr>
            <w:tcW w:w="889" w:type="dxa"/>
          </w:tcPr>
          <w:p w14:paraId="50050A21" w14:textId="77777777" w:rsidR="00D47469" w:rsidRPr="00B65CBC" w:rsidRDefault="00D47469" w:rsidP="00DE4ED5">
            <w:pPr>
              <w:pStyle w:val="TAC"/>
            </w:pPr>
            <w:proofErr w:type="spellStart"/>
            <w:r w:rsidRPr="00B65CBC">
              <w:t>F</w:t>
            </w:r>
            <w:r w:rsidRPr="00B65CBC">
              <w:rPr>
                <w:vertAlign w:val="subscript"/>
              </w:rPr>
              <w:t>DL_high</w:t>
            </w:r>
            <w:proofErr w:type="spellEnd"/>
          </w:p>
        </w:tc>
        <w:tc>
          <w:tcPr>
            <w:tcW w:w="1133" w:type="dxa"/>
            <w:shd w:val="clear" w:color="auto" w:fill="auto"/>
          </w:tcPr>
          <w:p w14:paraId="6C6281C1" w14:textId="77777777" w:rsidR="00D47469" w:rsidRPr="00F66571" w:rsidRDefault="00D47469" w:rsidP="00DE4ED5">
            <w:pPr>
              <w:pStyle w:val="TAC"/>
            </w:pPr>
            <w:r w:rsidRPr="00F66571">
              <w:t>-48</w:t>
            </w:r>
          </w:p>
        </w:tc>
        <w:tc>
          <w:tcPr>
            <w:tcW w:w="850" w:type="dxa"/>
            <w:noWrap/>
          </w:tcPr>
          <w:p w14:paraId="1A18CD4A" w14:textId="77777777" w:rsidR="00D47469" w:rsidRPr="00F66571" w:rsidRDefault="00D47469" w:rsidP="00DE4ED5">
            <w:pPr>
              <w:pStyle w:val="TAC"/>
            </w:pPr>
            <w:r w:rsidRPr="00F66571">
              <w:t>1</w:t>
            </w:r>
          </w:p>
        </w:tc>
        <w:tc>
          <w:tcPr>
            <w:tcW w:w="952" w:type="dxa"/>
            <w:noWrap/>
          </w:tcPr>
          <w:p w14:paraId="4488533E" w14:textId="77777777" w:rsidR="00D47469" w:rsidRPr="00F66571" w:rsidRDefault="00D47469" w:rsidP="00DE4ED5">
            <w:pPr>
              <w:pStyle w:val="TAC"/>
            </w:pPr>
            <w:r w:rsidRPr="00F66571">
              <w:t>X</w:t>
            </w:r>
          </w:p>
        </w:tc>
      </w:tr>
      <w:tr w:rsidR="00D47469" w:rsidRPr="00A1115A" w14:paraId="12E59747" w14:textId="77777777" w:rsidTr="000B759B">
        <w:trPr>
          <w:trHeight w:val="225"/>
          <w:jc w:val="center"/>
        </w:trPr>
        <w:tc>
          <w:tcPr>
            <w:tcW w:w="2831" w:type="dxa"/>
            <w:tcBorders>
              <w:top w:val="nil"/>
              <w:bottom w:val="nil"/>
            </w:tcBorders>
          </w:tcPr>
          <w:p w14:paraId="1E800CEE" w14:textId="77777777" w:rsidR="00D47469" w:rsidRPr="00B65CBC" w:rsidRDefault="00D47469" w:rsidP="00DE4ED5">
            <w:pPr>
              <w:pStyle w:val="TAL"/>
            </w:pPr>
          </w:p>
        </w:tc>
        <w:tc>
          <w:tcPr>
            <w:tcW w:w="810" w:type="dxa"/>
          </w:tcPr>
          <w:p w14:paraId="317CD762" w14:textId="77777777" w:rsidR="00D47469" w:rsidRPr="00B65CBC" w:rsidRDefault="00D47469" w:rsidP="00DE4ED5">
            <w:pPr>
              <w:pStyle w:val="TAC"/>
            </w:pPr>
            <w:proofErr w:type="spellStart"/>
            <w:r w:rsidRPr="00B65CBC">
              <w:t>F</w:t>
            </w:r>
            <w:r w:rsidRPr="00B65CBC">
              <w:rPr>
                <w:vertAlign w:val="subscript"/>
              </w:rPr>
              <w:t>DL_low</w:t>
            </w:r>
            <w:proofErr w:type="spellEnd"/>
          </w:p>
        </w:tc>
        <w:tc>
          <w:tcPr>
            <w:tcW w:w="540" w:type="dxa"/>
          </w:tcPr>
          <w:p w14:paraId="1D5FAB09" w14:textId="77777777" w:rsidR="00D47469" w:rsidRPr="00B65CBC" w:rsidRDefault="00D47469" w:rsidP="00DE4ED5">
            <w:pPr>
              <w:pStyle w:val="TAC"/>
            </w:pPr>
            <w:r w:rsidRPr="00B65CBC">
              <w:t>-</w:t>
            </w:r>
          </w:p>
        </w:tc>
        <w:tc>
          <w:tcPr>
            <w:tcW w:w="889" w:type="dxa"/>
          </w:tcPr>
          <w:p w14:paraId="7A314957" w14:textId="77777777" w:rsidR="00D47469" w:rsidRPr="00B65CBC" w:rsidRDefault="00D47469" w:rsidP="00DE4ED5">
            <w:pPr>
              <w:pStyle w:val="TAC"/>
            </w:pPr>
            <w:proofErr w:type="spellStart"/>
            <w:r w:rsidRPr="00B65CBC">
              <w:t>F</w:t>
            </w:r>
            <w:r w:rsidRPr="00B65CBC">
              <w:rPr>
                <w:vertAlign w:val="subscript"/>
              </w:rPr>
              <w:t>DL_high</w:t>
            </w:r>
            <w:proofErr w:type="spellEnd"/>
          </w:p>
        </w:tc>
        <w:tc>
          <w:tcPr>
            <w:tcW w:w="1133" w:type="dxa"/>
            <w:shd w:val="clear" w:color="auto" w:fill="auto"/>
          </w:tcPr>
          <w:p w14:paraId="4FD77CF9" w14:textId="77777777" w:rsidR="00D47469" w:rsidRPr="00F66571" w:rsidRDefault="00D47469" w:rsidP="00DE4ED5">
            <w:pPr>
              <w:pStyle w:val="TAC"/>
            </w:pPr>
            <w:r w:rsidRPr="00F66571">
              <w:t>-41</w:t>
            </w:r>
          </w:p>
        </w:tc>
        <w:tc>
          <w:tcPr>
            <w:tcW w:w="850" w:type="dxa"/>
            <w:noWrap/>
          </w:tcPr>
          <w:p w14:paraId="18E24BBA" w14:textId="77777777" w:rsidR="00D47469" w:rsidRPr="00F66571" w:rsidRDefault="00D47469" w:rsidP="00DE4ED5">
            <w:pPr>
              <w:pStyle w:val="TAC"/>
            </w:pPr>
            <w:r w:rsidRPr="00F66571">
              <w:t>1</w:t>
            </w:r>
          </w:p>
        </w:tc>
        <w:tc>
          <w:tcPr>
            <w:tcW w:w="952" w:type="dxa"/>
            <w:noWrap/>
          </w:tcPr>
          <w:p w14:paraId="3C7FEE4B" w14:textId="77777777" w:rsidR="00D47469" w:rsidRPr="00F66571" w:rsidRDefault="00D47469" w:rsidP="00DE4ED5">
            <w:pPr>
              <w:pStyle w:val="TAC"/>
            </w:pPr>
            <w:r w:rsidRPr="00F66571">
              <w:t>Y</w:t>
            </w:r>
          </w:p>
        </w:tc>
      </w:tr>
      <w:tr w:rsidR="00D47469" w:rsidRPr="00A1115A" w14:paraId="277323C4" w14:textId="77777777" w:rsidTr="000B759B">
        <w:trPr>
          <w:trHeight w:val="225"/>
          <w:jc w:val="center"/>
        </w:trPr>
        <w:tc>
          <w:tcPr>
            <w:tcW w:w="2831" w:type="dxa"/>
            <w:tcBorders>
              <w:top w:val="nil"/>
              <w:bottom w:val="single" w:sz="4" w:space="0" w:color="auto"/>
            </w:tcBorders>
          </w:tcPr>
          <w:p w14:paraId="0CE94514" w14:textId="77777777" w:rsidR="00D47469" w:rsidRPr="00B65CBC" w:rsidRDefault="00D47469" w:rsidP="00DE4ED5">
            <w:pPr>
              <w:pStyle w:val="TAL"/>
            </w:pPr>
          </w:p>
        </w:tc>
        <w:tc>
          <w:tcPr>
            <w:tcW w:w="810" w:type="dxa"/>
          </w:tcPr>
          <w:p w14:paraId="6C0BD246" w14:textId="77777777" w:rsidR="00D47469" w:rsidRPr="00B65CBC" w:rsidRDefault="00D47469" w:rsidP="00DE4ED5">
            <w:pPr>
              <w:pStyle w:val="TAC"/>
            </w:pPr>
            <w:proofErr w:type="spellStart"/>
            <w:r w:rsidRPr="00B65CBC">
              <w:t>F</w:t>
            </w:r>
            <w:r w:rsidRPr="00B65CBC">
              <w:rPr>
                <w:vertAlign w:val="subscript"/>
              </w:rPr>
              <w:t>DL_low</w:t>
            </w:r>
            <w:proofErr w:type="spellEnd"/>
          </w:p>
        </w:tc>
        <w:tc>
          <w:tcPr>
            <w:tcW w:w="540" w:type="dxa"/>
          </w:tcPr>
          <w:p w14:paraId="1C8EC89C" w14:textId="77777777" w:rsidR="00D47469" w:rsidRPr="00B65CBC" w:rsidRDefault="00D47469" w:rsidP="00DE4ED5">
            <w:pPr>
              <w:pStyle w:val="TAC"/>
            </w:pPr>
            <w:r w:rsidRPr="00B65CBC">
              <w:t>-</w:t>
            </w:r>
          </w:p>
        </w:tc>
        <w:tc>
          <w:tcPr>
            <w:tcW w:w="889" w:type="dxa"/>
          </w:tcPr>
          <w:p w14:paraId="2CB2C1D8" w14:textId="77777777" w:rsidR="00D47469" w:rsidRPr="00B65CBC" w:rsidRDefault="00D47469" w:rsidP="00DE4ED5">
            <w:pPr>
              <w:pStyle w:val="TAC"/>
            </w:pPr>
            <w:proofErr w:type="spellStart"/>
            <w:r w:rsidRPr="00B65CBC">
              <w:t>F</w:t>
            </w:r>
            <w:r w:rsidRPr="00B65CBC">
              <w:rPr>
                <w:vertAlign w:val="subscript"/>
              </w:rPr>
              <w:t>DL_high</w:t>
            </w:r>
            <w:proofErr w:type="spellEnd"/>
          </w:p>
        </w:tc>
        <w:tc>
          <w:tcPr>
            <w:tcW w:w="1133" w:type="dxa"/>
            <w:shd w:val="clear" w:color="auto" w:fill="auto"/>
          </w:tcPr>
          <w:p w14:paraId="60C345A5" w14:textId="77777777" w:rsidR="00D47469" w:rsidRPr="00F66571" w:rsidRDefault="00D47469" w:rsidP="00DE4ED5">
            <w:pPr>
              <w:pStyle w:val="TAC"/>
            </w:pPr>
            <w:r w:rsidRPr="00F66571">
              <w:t>-33</w:t>
            </w:r>
          </w:p>
        </w:tc>
        <w:tc>
          <w:tcPr>
            <w:tcW w:w="850" w:type="dxa"/>
            <w:noWrap/>
          </w:tcPr>
          <w:p w14:paraId="3E53C467" w14:textId="77777777" w:rsidR="00D47469" w:rsidRPr="00F66571" w:rsidRDefault="00D47469" w:rsidP="00DE4ED5">
            <w:pPr>
              <w:pStyle w:val="TAC"/>
            </w:pPr>
            <w:r w:rsidRPr="00F66571">
              <w:t>1</w:t>
            </w:r>
          </w:p>
        </w:tc>
        <w:tc>
          <w:tcPr>
            <w:tcW w:w="952" w:type="dxa"/>
            <w:noWrap/>
          </w:tcPr>
          <w:p w14:paraId="2EA267C1" w14:textId="77777777" w:rsidR="00D47469" w:rsidRPr="00F66571" w:rsidRDefault="00D47469" w:rsidP="00DE4ED5">
            <w:pPr>
              <w:pStyle w:val="TAC"/>
            </w:pPr>
            <w:r w:rsidRPr="00F66571">
              <w:t>Z</w:t>
            </w:r>
          </w:p>
        </w:tc>
      </w:tr>
      <w:tr w:rsidR="00D47469" w:rsidRPr="00A1115A" w14:paraId="6E7D775C" w14:textId="77777777" w:rsidTr="00DE4ED5">
        <w:trPr>
          <w:trHeight w:val="225"/>
          <w:jc w:val="center"/>
        </w:trPr>
        <w:tc>
          <w:tcPr>
            <w:tcW w:w="8005" w:type="dxa"/>
            <w:gridSpan w:val="7"/>
            <w:tcBorders>
              <w:top w:val="single" w:sz="4" w:space="0" w:color="auto"/>
              <w:bottom w:val="single" w:sz="4" w:space="0" w:color="auto"/>
            </w:tcBorders>
            <w:shd w:val="clear" w:color="auto" w:fill="auto"/>
          </w:tcPr>
          <w:p w14:paraId="072FE914" w14:textId="77777777" w:rsidR="00D47469" w:rsidRPr="00B65CBC" w:rsidRDefault="00D47469" w:rsidP="00DE4ED5">
            <w:pPr>
              <w:pStyle w:val="TAN"/>
              <w:keepNext w:val="0"/>
            </w:pPr>
            <w:r w:rsidRPr="00B65CBC">
              <w:t>NOTE X: This limit applies for B70/n70 operation with channel bandwidth of 5 MHz</w:t>
            </w:r>
          </w:p>
          <w:p w14:paraId="540D53B2" w14:textId="77777777" w:rsidR="00D47469" w:rsidRPr="00B65CBC" w:rsidRDefault="00D47469" w:rsidP="00DE4ED5">
            <w:pPr>
              <w:pStyle w:val="TAN"/>
              <w:keepNext w:val="0"/>
            </w:pPr>
            <w:r w:rsidRPr="00B65CBC">
              <w:t>NOTE Y: This limit applies for B70/n70 operation with channel bandwidth of 10 MHz</w:t>
            </w:r>
          </w:p>
          <w:p w14:paraId="1E50ACAE" w14:textId="77777777" w:rsidR="00D47469" w:rsidRPr="00B65CBC" w:rsidRDefault="00D47469" w:rsidP="00DE4ED5">
            <w:pPr>
              <w:pStyle w:val="TAN"/>
              <w:keepNext w:val="0"/>
            </w:pPr>
            <w:r w:rsidRPr="00B65CBC">
              <w:t>NOTE Z: This limit applies for B70/n70 operation with channel bandwidth of 15 MHz</w:t>
            </w:r>
          </w:p>
          <w:p w14:paraId="17FD60F6" w14:textId="77777777" w:rsidR="00D47469" w:rsidRPr="00B65CBC" w:rsidRDefault="00D47469" w:rsidP="00DE4ED5">
            <w:pPr>
              <w:pStyle w:val="TAN"/>
              <w:keepNext w:val="0"/>
            </w:pPr>
          </w:p>
        </w:tc>
      </w:tr>
    </w:tbl>
    <w:p w14:paraId="079C9185" w14:textId="77777777" w:rsidR="001312E3" w:rsidRPr="006869B0" w:rsidRDefault="001312E3" w:rsidP="006869B0"/>
    <w:p w14:paraId="04A39EBF" w14:textId="62D8DDAC" w:rsidR="00F51241" w:rsidRDefault="00F51241" w:rsidP="002C55B1">
      <w:pPr>
        <w:pStyle w:val="Heading1"/>
        <w:jc w:val="both"/>
      </w:pPr>
      <w:r>
        <w:t>References</w:t>
      </w:r>
    </w:p>
    <w:p w14:paraId="480E1C15" w14:textId="547442B0" w:rsidR="00A37241" w:rsidRDefault="00A37241" w:rsidP="00A37241">
      <w:r>
        <w:t>[</w:t>
      </w:r>
      <w:r w:rsidR="00676B0E">
        <w:t>1</w:t>
      </w:r>
      <w:r>
        <w:t xml:space="preserve">] </w:t>
      </w:r>
      <w:r w:rsidR="0049164B">
        <w:t>R4-221</w:t>
      </w:r>
      <w:r w:rsidR="00676B0E">
        <w:t>4440</w:t>
      </w:r>
      <w:r w:rsidR="0049164B">
        <w:t xml:space="preserve">, </w:t>
      </w:r>
      <w:r w:rsidR="0049164B" w:rsidRPr="0049164B">
        <w:t>WF on Introduction of LTE TDD band in 1670-1675 MH</w:t>
      </w:r>
      <w:r w:rsidR="0049164B">
        <w:t>, RAN4#10</w:t>
      </w:r>
      <w:r w:rsidR="00676B0E">
        <w:t>4</w:t>
      </w:r>
      <w:r w:rsidR="0049164B">
        <w:t>-e</w:t>
      </w:r>
      <w:r w:rsidR="004C0EFB">
        <w:t xml:space="preserve"> </w:t>
      </w:r>
    </w:p>
    <w:p w14:paraId="0B2F2B50" w14:textId="29F1650A" w:rsidR="00676B0E" w:rsidRDefault="00676B0E" w:rsidP="00AD6EBE">
      <w:pPr>
        <w:tabs>
          <w:tab w:val="left" w:pos="1985"/>
        </w:tabs>
        <w:ind w:left="1980" w:hanging="1980"/>
      </w:pPr>
      <w:r>
        <w:rPr>
          <w:szCs w:val="18"/>
          <w:lang w:eastAsia="ja-JP"/>
        </w:rPr>
        <w:t>[2] R4-2209110, n24 emission to 1670 – 1671 MHz, Nokia, et. al., RAN4#103-e</w:t>
      </w:r>
    </w:p>
    <w:p w14:paraId="5F018689" w14:textId="7075626E" w:rsidR="006E60C1" w:rsidRDefault="005B5857" w:rsidP="005C652D">
      <w:pPr>
        <w:tabs>
          <w:tab w:val="left" w:pos="1985"/>
        </w:tabs>
        <w:ind w:left="1980" w:hanging="1980"/>
      </w:pPr>
      <w:r w:rsidRPr="00B14D16">
        <w:t>[</w:t>
      </w:r>
      <w:r w:rsidR="00A37241">
        <w:t>3</w:t>
      </w:r>
      <w:r w:rsidRPr="00B14D16">
        <w:t>]</w:t>
      </w:r>
      <w:r w:rsidR="006C5DCD" w:rsidRPr="00B14D16">
        <w:t xml:space="preserve"> </w:t>
      </w:r>
      <w:r w:rsidR="006E60C1">
        <w:t>R4-2016896, WF on work items LTE_B24_mod and NR_band_n24</w:t>
      </w:r>
    </w:p>
    <w:p w14:paraId="13B171E8" w14:textId="7C5DCB27" w:rsidR="000D14C7" w:rsidRPr="002C4546" w:rsidRDefault="000D14C7" w:rsidP="00EE2CF3">
      <w:pPr>
        <w:rPr>
          <w:lang w:val="en-US"/>
        </w:rPr>
      </w:pPr>
    </w:p>
    <w:sectPr w:rsidR="000D14C7"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003B6" w14:textId="77777777" w:rsidR="00AD5D70" w:rsidRDefault="00AD5D70">
      <w:r>
        <w:separator/>
      </w:r>
    </w:p>
  </w:endnote>
  <w:endnote w:type="continuationSeparator" w:id="0">
    <w:p w14:paraId="2D4E162E" w14:textId="77777777" w:rsidR="00AD5D70" w:rsidRDefault="00AD5D70">
      <w:r>
        <w:continuationSeparator/>
      </w:r>
    </w:p>
  </w:endnote>
  <w:endnote w:type="continuationNotice" w:id="1">
    <w:p w14:paraId="005D326D" w14:textId="77777777" w:rsidR="00AD5D70" w:rsidRDefault="00AD5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Tms Rmn">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CF44" w14:textId="77777777" w:rsidR="00AD5D70" w:rsidRDefault="00AD5D70">
      <w:r>
        <w:separator/>
      </w:r>
    </w:p>
  </w:footnote>
  <w:footnote w:type="continuationSeparator" w:id="0">
    <w:p w14:paraId="6C9E4871" w14:textId="77777777" w:rsidR="00AD5D70" w:rsidRDefault="00AD5D70">
      <w:r>
        <w:continuationSeparator/>
      </w:r>
    </w:p>
  </w:footnote>
  <w:footnote w:type="continuationNotice" w:id="1">
    <w:p w14:paraId="3E6F51EF" w14:textId="77777777" w:rsidR="00AD5D70" w:rsidRDefault="00AD5D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17"/>
  </w:num>
  <w:num w:numId="2" w16cid:durableId="721487148">
    <w:abstractNumId w:val="24"/>
  </w:num>
  <w:num w:numId="3" w16cid:durableId="2047833438">
    <w:abstractNumId w:val="29"/>
  </w:num>
  <w:num w:numId="4" w16cid:durableId="1211842538">
    <w:abstractNumId w:val="32"/>
  </w:num>
  <w:num w:numId="5" w16cid:durableId="1301301139">
    <w:abstractNumId w:val="20"/>
  </w:num>
  <w:num w:numId="6" w16cid:durableId="1733388839">
    <w:abstractNumId w:val="12"/>
  </w:num>
  <w:num w:numId="7" w16cid:durableId="359161059">
    <w:abstractNumId w:val="4"/>
  </w:num>
  <w:num w:numId="8" w16cid:durableId="269356381">
    <w:abstractNumId w:val="27"/>
  </w:num>
  <w:num w:numId="9" w16cid:durableId="64692024">
    <w:abstractNumId w:val="13"/>
  </w:num>
  <w:num w:numId="10" w16cid:durableId="783843181">
    <w:abstractNumId w:val="18"/>
  </w:num>
  <w:num w:numId="11" w16cid:durableId="1501316427">
    <w:abstractNumId w:val="33"/>
  </w:num>
  <w:num w:numId="12" w16cid:durableId="1496451914">
    <w:abstractNumId w:val="31"/>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8"/>
  </w:num>
  <w:num w:numId="15" w16cid:durableId="1553271711">
    <w:abstractNumId w:val="7"/>
  </w:num>
  <w:num w:numId="16" w16cid:durableId="1478113306">
    <w:abstractNumId w:val="6"/>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1"/>
  </w:num>
  <w:num w:numId="19" w16cid:durableId="45682521">
    <w:abstractNumId w:val="16"/>
  </w:num>
  <w:num w:numId="20" w16cid:durableId="2046590586">
    <w:abstractNumId w:val="23"/>
  </w:num>
  <w:num w:numId="21" w16cid:durableId="900139073">
    <w:abstractNumId w:val="28"/>
  </w:num>
  <w:num w:numId="22" w16cid:durableId="385378697">
    <w:abstractNumId w:val="19"/>
  </w:num>
  <w:num w:numId="23" w16cid:durableId="306201239">
    <w:abstractNumId w:val="26"/>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30"/>
  </w:num>
  <w:num w:numId="26" w16cid:durableId="197936478">
    <w:abstractNumId w:val="3"/>
  </w:num>
  <w:num w:numId="27" w16cid:durableId="1722559111">
    <w:abstractNumId w:val="21"/>
  </w:num>
  <w:num w:numId="28" w16cid:durableId="1852990350">
    <w:abstractNumId w:val="2"/>
  </w:num>
  <w:num w:numId="29" w16cid:durableId="341274492">
    <w:abstractNumId w:val="9"/>
  </w:num>
  <w:num w:numId="30" w16cid:durableId="1297102256">
    <w:abstractNumId w:val="14"/>
  </w:num>
  <w:num w:numId="31" w16cid:durableId="1900046595">
    <w:abstractNumId w:val="1"/>
  </w:num>
  <w:num w:numId="32" w16cid:durableId="503126219">
    <w:abstractNumId w:val="10"/>
  </w:num>
  <w:num w:numId="33" w16cid:durableId="2064449810">
    <w:abstractNumId w:val="22"/>
  </w:num>
  <w:num w:numId="34" w16cid:durableId="562832768">
    <w:abstractNumId w:val="5"/>
  </w:num>
  <w:num w:numId="35" w16cid:durableId="853957981">
    <w:abstractNumId w:val="25"/>
  </w:num>
  <w:num w:numId="36" w16cid:durableId="13490633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664"/>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89E"/>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E2F"/>
    <w:rsid w:val="00053A6C"/>
    <w:rsid w:val="00053B52"/>
    <w:rsid w:val="00053E42"/>
    <w:rsid w:val="0005400D"/>
    <w:rsid w:val="000549BA"/>
    <w:rsid w:val="000550EF"/>
    <w:rsid w:val="0005520E"/>
    <w:rsid w:val="00055B21"/>
    <w:rsid w:val="000562FA"/>
    <w:rsid w:val="000601B0"/>
    <w:rsid w:val="00061338"/>
    <w:rsid w:val="00061BF7"/>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4BF"/>
    <w:rsid w:val="000729A5"/>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48C5"/>
    <w:rsid w:val="000B5030"/>
    <w:rsid w:val="000B5EE7"/>
    <w:rsid w:val="000B5FC6"/>
    <w:rsid w:val="000B6D46"/>
    <w:rsid w:val="000B6D65"/>
    <w:rsid w:val="000B735E"/>
    <w:rsid w:val="000B759B"/>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0C7C"/>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6768"/>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5C5F"/>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0F18"/>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1BF8"/>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2E3"/>
    <w:rsid w:val="00131FD4"/>
    <w:rsid w:val="00133FDC"/>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39B1"/>
    <w:rsid w:val="00154025"/>
    <w:rsid w:val="001553C6"/>
    <w:rsid w:val="0015645B"/>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6F61"/>
    <w:rsid w:val="00167082"/>
    <w:rsid w:val="001679C5"/>
    <w:rsid w:val="001679EA"/>
    <w:rsid w:val="00170570"/>
    <w:rsid w:val="0017086E"/>
    <w:rsid w:val="00170C0A"/>
    <w:rsid w:val="00171D36"/>
    <w:rsid w:val="00172402"/>
    <w:rsid w:val="00172B9F"/>
    <w:rsid w:val="00172EC1"/>
    <w:rsid w:val="00174BD8"/>
    <w:rsid w:val="00175C29"/>
    <w:rsid w:val="00175EB8"/>
    <w:rsid w:val="001765F5"/>
    <w:rsid w:val="00176652"/>
    <w:rsid w:val="00176945"/>
    <w:rsid w:val="00176F34"/>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5150"/>
    <w:rsid w:val="00197769"/>
    <w:rsid w:val="00197B7E"/>
    <w:rsid w:val="001A02BC"/>
    <w:rsid w:val="001A13AA"/>
    <w:rsid w:val="001A13CA"/>
    <w:rsid w:val="001A14C2"/>
    <w:rsid w:val="001A1B9D"/>
    <w:rsid w:val="001A1D6F"/>
    <w:rsid w:val="001A24F6"/>
    <w:rsid w:val="001A4813"/>
    <w:rsid w:val="001A493C"/>
    <w:rsid w:val="001A4C57"/>
    <w:rsid w:val="001A50B1"/>
    <w:rsid w:val="001A658B"/>
    <w:rsid w:val="001A6604"/>
    <w:rsid w:val="001A67CE"/>
    <w:rsid w:val="001A6907"/>
    <w:rsid w:val="001A69BB"/>
    <w:rsid w:val="001A79A4"/>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4E7B"/>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46E"/>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5332"/>
    <w:rsid w:val="00225779"/>
    <w:rsid w:val="002264F6"/>
    <w:rsid w:val="00227204"/>
    <w:rsid w:val="00227273"/>
    <w:rsid w:val="00230C94"/>
    <w:rsid w:val="00230EB7"/>
    <w:rsid w:val="00230EC6"/>
    <w:rsid w:val="002310FB"/>
    <w:rsid w:val="00231913"/>
    <w:rsid w:val="002323ED"/>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0F08"/>
    <w:rsid w:val="002510F0"/>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5283"/>
    <w:rsid w:val="00276094"/>
    <w:rsid w:val="002776B8"/>
    <w:rsid w:val="002778DC"/>
    <w:rsid w:val="00277B68"/>
    <w:rsid w:val="00277DDC"/>
    <w:rsid w:val="0028010B"/>
    <w:rsid w:val="00280813"/>
    <w:rsid w:val="00280EAD"/>
    <w:rsid w:val="00281939"/>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4C"/>
    <w:rsid w:val="002A5891"/>
    <w:rsid w:val="002A5A2D"/>
    <w:rsid w:val="002A679B"/>
    <w:rsid w:val="002A6ED0"/>
    <w:rsid w:val="002B02CB"/>
    <w:rsid w:val="002B05C7"/>
    <w:rsid w:val="002B11FF"/>
    <w:rsid w:val="002B1C8F"/>
    <w:rsid w:val="002B1F75"/>
    <w:rsid w:val="002B27AE"/>
    <w:rsid w:val="002B2C2C"/>
    <w:rsid w:val="002B2C81"/>
    <w:rsid w:val="002B324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4A4"/>
    <w:rsid w:val="002C55B1"/>
    <w:rsid w:val="002C564B"/>
    <w:rsid w:val="002C5D35"/>
    <w:rsid w:val="002C5E8F"/>
    <w:rsid w:val="002C5FA5"/>
    <w:rsid w:val="002C737A"/>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5AB"/>
    <w:rsid w:val="002F3A50"/>
    <w:rsid w:val="002F4090"/>
    <w:rsid w:val="002F4302"/>
    <w:rsid w:val="002F48A3"/>
    <w:rsid w:val="002F48FD"/>
    <w:rsid w:val="002F4A63"/>
    <w:rsid w:val="002F4C00"/>
    <w:rsid w:val="002F4EDB"/>
    <w:rsid w:val="002F59F1"/>
    <w:rsid w:val="002F6836"/>
    <w:rsid w:val="002F7510"/>
    <w:rsid w:val="002F777D"/>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5C0"/>
    <w:rsid w:val="00306E21"/>
    <w:rsid w:val="0031011C"/>
    <w:rsid w:val="0031040B"/>
    <w:rsid w:val="003111C1"/>
    <w:rsid w:val="003112F7"/>
    <w:rsid w:val="003113B1"/>
    <w:rsid w:val="00311584"/>
    <w:rsid w:val="00311D14"/>
    <w:rsid w:val="00311F12"/>
    <w:rsid w:val="00312111"/>
    <w:rsid w:val="00312938"/>
    <w:rsid w:val="00312EF8"/>
    <w:rsid w:val="003136FD"/>
    <w:rsid w:val="003146B2"/>
    <w:rsid w:val="00314DB7"/>
    <w:rsid w:val="00315017"/>
    <w:rsid w:val="0031524C"/>
    <w:rsid w:val="003156A1"/>
    <w:rsid w:val="00315756"/>
    <w:rsid w:val="00316476"/>
    <w:rsid w:val="00316647"/>
    <w:rsid w:val="0031691F"/>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0B5B"/>
    <w:rsid w:val="0035129A"/>
    <w:rsid w:val="00351409"/>
    <w:rsid w:val="00351A0A"/>
    <w:rsid w:val="00351F6E"/>
    <w:rsid w:val="00352BBE"/>
    <w:rsid w:val="00352D6C"/>
    <w:rsid w:val="00353D8F"/>
    <w:rsid w:val="00354768"/>
    <w:rsid w:val="003552B6"/>
    <w:rsid w:val="00357459"/>
    <w:rsid w:val="003609F7"/>
    <w:rsid w:val="00360B4B"/>
    <w:rsid w:val="00360F30"/>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0F7"/>
    <w:rsid w:val="00391B41"/>
    <w:rsid w:val="00391CF7"/>
    <w:rsid w:val="00392F02"/>
    <w:rsid w:val="00393306"/>
    <w:rsid w:val="0039354A"/>
    <w:rsid w:val="00393A24"/>
    <w:rsid w:val="00393B19"/>
    <w:rsid w:val="00394151"/>
    <w:rsid w:val="00394216"/>
    <w:rsid w:val="00394CC9"/>
    <w:rsid w:val="0039533D"/>
    <w:rsid w:val="00395500"/>
    <w:rsid w:val="0039572E"/>
    <w:rsid w:val="003957B9"/>
    <w:rsid w:val="003959B1"/>
    <w:rsid w:val="003961A7"/>
    <w:rsid w:val="00396303"/>
    <w:rsid w:val="003964AE"/>
    <w:rsid w:val="00396FEC"/>
    <w:rsid w:val="003A06B7"/>
    <w:rsid w:val="003A0F75"/>
    <w:rsid w:val="003A1220"/>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58"/>
    <w:rsid w:val="003B53D8"/>
    <w:rsid w:val="003B5714"/>
    <w:rsid w:val="003B5A6B"/>
    <w:rsid w:val="003B5F4D"/>
    <w:rsid w:val="003B6150"/>
    <w:rsid w:val="003C016E"/>
    <w:rsid w:val="003C06DA"/>
    <w:rsid w:val="003C0F48"/>
    <w:rsid w:val="003C1867"/>
    <w:rsid w:val="003C18D7"/>
    <w:rsid w:val="003C228D"/>
    <w:rsid w:val="003C2936"/>
    <w:rsid w:val="003C2F7F"/>
    <w:rsid w:val="003C37C2"/>
    <w:rsid w:val="003C3DBA"/>
    <w:rsid w:val="003C446D"/>
    <w:rsid w:val="003C4768"/>
    <w:rsid w:val="003C4A3D"/>
    <w:rsid w:val="003C51B6"/>
    <w:rsid w:val="003C5963"/>
    <w:rsid w:val="003C6391"/>
    <w:rsid w:val="003C6439"/>
    <w:rsid w:val="003C675A"/>
    <w:rsid w:val="003C6CE7"/>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369"/>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342D"/>
    <w:rsid w:val="004148FF"/>
    <w:rsid w:val="00414BD6"/>
    <w:rsid w:val="00415201"/>
    <w:rsid w:val="004159CB"/>
    <w:rsid w:val="00415BDF"/>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14B"/>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0F7E"/>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4425"/>
    <w:rsid w:val="004A454B"/>
    <w:rsid w:val="004A5584"/>
    <w:rsid w:val="004A6BBA"/>
    <w:rsid w:val="004A6F6E"/>
    <w:rsid w:val="004A72C4"/>
    <w:rsid w:val="004A7B1E"/>
    <w:rsid w:val="004B0B75"/>
    <w:rsid w:val="004B0E38"/>
    <w:rsid w:val="004B0F26"/>
    <w:rsid w:val="004B1839"/>
    <w:rsid w:val="004B1F23"/>
    <w:rsid w:val="004B23C3"/>
    <w:rsid w:val="004B3452"/>
    <w:rsid w:val="004B36F6"/>
    <w:rsid w:val="004B3753"/>
    <w:rsid w:val="004B3A61"/>
    <w:rsid w:val="004B3D8B"/>
    <w:rsid w:val="004B3EF5"/>
    <w:rsid w:val="004B4139"/>
    <w:rsid w:val="004B4356"/>
    <w:rsid w:val="004B50D1"/>
    <w:rsid w:val="004B55C6"/>
    <w:rsid w:val="004B5A3B"/>
    <w:rsid w:val="004B5EB3"/>
    <w:rsid w:val="004B6441"/>
    <w:rsid w:val="004B64D8"/>
    <w:rsid w:val="004B6A91"/>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321F"/>
    <w:rsid w:val="004C4206"/>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71D"/>
    <w:rsid w:val="004F5D10"/>
    <w:rsid w:val="004F6043"/>
    <w:rsid w:val="004F692F"/>
    <w:rsid w:val="004F6DED"/>
    <w:rsid w:val="004F7081"/>
    <w:rsid w:val="004F7290"/>
    <w:rsid w:val="004F7637"/>
    <w:rsid w:val="004F7A78"/>
    <w:rsid w:val="004F7E8A"/>
    <w:rsid w:val="004F7ED0"/>
    <w:rsid w:val="005003DF"/>
    <w:rsid w:val="005007E2"/>
    <w:rsid w:val="00501352"/>
    <w:rsid w:val="00501D13"/>
    <w:rsid w:val="005022F4"/>
    <w:rsid w:val="00502A3E"/>
    <w:rsid w:val="0050429B"/>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2C8"/>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4F00"/>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1F2B"/>
    <w:rsid w:val="00562C3D"/>
    <w:rsid w:val="00563101"/>
    <w:rsid w:val="00563F76"/>
    <w:rsid w:val="0056440D"/>
    <w:rsid w:val="005648D7"/>
    <w:rsid w:val="00565235"/>
    <w:rsid w:val="0056557E"/>
    <w:rsid w:val="00565615"/>
    <w:rsid w:val="00565866"/>
    <w:rsid w:val="00566252"/>
    <w:rsid w:val="00566F90"/>
    <w:rsid w:val="0056774B"/>
    <w:rsid w:val="00567A4F"/>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250"/>
    <w:rsid w:val="0058368D"/>
    <w:rsid w:val="00583840"/>
    <w:rsid w:val="00583984"/>
    <w:rsid w:val="00583FF2"/>
    <w:rsid w:val="0058475D"/>
    <w:rsid w:val="00584A62"/>
    <w:rsid w:val="00584C1D"/>
    <w:rsid w:val="0058510E"/>
    <w:rsid w:val="00585287"/>
    <w:rsid w:val="00585677"/>
    <w:rsid w:val="00586A8B"/>
    <w:rsid w:val="00586B81"/>
    <w:rsid w:val="00586D95"/>
    <w:rsid w:val="00586DCF"/>
    <w:rsid w:val="005870A8"/>
    <w:rsid w:val="005873E4"/>
    <w:rsid w:val="00587F45"/>
    <w:rsid w:val="0059048D"/>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09F5"/>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D35"/>
    <w:rsid w:val="005D0F42"/>
    <w:rsid w:val="005D12F9"/>
    <w:rsid w:val="005D1853"/>
    <w:rsid w:val="005D19F7"/>
    <w:rsid w:val="005D1A0F"/>
    <w:rsid w:val="005D2498"/>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8FB"/>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237F"/>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5F25"/>
    <w:rsid w:val="00646623"/>
    <w:rsid w:val="006475CB"/>
    <w:rsid w:val="00647D90"/>
    <w:rsid w:val="00647EEE"/>
    <w:rsid w:val="00650B89"/>
    <w:rsid w:val="006523AD"/>
    <w:rsid w:val="006523C6"/>
    <w:rsid w:val="0065251A"/>
    <w:rsid w:val="00652BD8"/>
    <w:rsid w:val="00653BE3"/>
    <w:rsid w:val="00654F3F"/>
    <w:rsid w:val="006551F3"/>
    <w:rsid w:val="00655793"/>
    <w:rsid w:val="00655E22"/>
    <w:rsid w:val="00656812"/>
    <w:rsid w:val="0065711D"/>
    <w:rsid w:val="0065744C"/>
    <w:rsid w:val="006579BC"/>
    <w:rsid w:val="0065993D"/>
    <w:rsid w:val="006606E2"/>
    <w:rsid w:val="0066336E"/>
    <w:rsid w:val="006638C2"/>
    <w:rsid w:val="00663C05"/>
    <w:rsid w:val="00664E8B"/>
    <w:rsid w:val="006654F4"/>
    <w:rsid w:val="00665702"/>
    <w:rsid w:val="006677A5"/>
    <w:rsid w:val="00667BC4"/>
    <w:rsid w:val="00667EAC"/>
    <w:rsid w:val="006713F8"/>
    <w:rsid w:val="0067184D"/>
    <w:rsid w:val="006720AA"/>
    <w:rsid w:val="0067240C"/>
    <w:rsid w:val="006724D8"/>
    <w:rsid w:val="0067269C"/>
    <w:rsid w:val="006731A0"/>
    <w:rsid w:val="00673BC9"/>
    <w:rsid w:val="00673CFF"/>
    <w:rsid w:val="00674355"/>
    <w:rsid w:val="006744D9"/>
    <w:rsid w:val="006758D1"/>
    <w:rsid w:val="00675A67"/>
    <w:rsid w:val="00675FE2"/>
    <w:rsid w:val="0067642D"/>
    <w:rsid w:val="00676B0E"/>
    <w:rsid w:val="006771D9"/>
    <w:rsid w:val="00677276"/>
    <w:rsid w:val="006778B5"/>
    <w:rsid w:val="00677DA1"/>
    <w:rsid w:val="006826CC"/>
    <w:rsid w:val="00682E2C"/>
    <w:rsid w:val="00683177"/>
    <w:rsid w:val="0068384C"/>
    <w:rsid w:val="00683F7E"/>
    <w:rsid w:val="006843AF"/>
    <w:rsid w:val="00684DAA"/>
    <w:rsid w:val="006866E3"/>
    <w:rsid w:val="006869B0"/>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B04"/>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247"/>
    <w:rsid w:val="006E0836"/>
    <w:rsid w:val="006E1B28"/>
    <w:rsid w:val="006E1DE0"/>
    <w:rsid w:val="006E249F"/>
    <w:rsid w:val="006E27C5"/>
    <w:rsid w:val="006E3112"/>
    <w:rsid w:val="006E3F4D"/>
    <w:rsid w:val="006E4356"/>
    <w:rsid w:val="006E46D0"/>
    <w:rsid w:val="006E5681"/>
    <w:rsid w:val="006E5D9A"/>
    <w:rsid w:val="006E60C1"/>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18B"/>
    <w:rsid w:val="00721399"/>
    <w:rsid w:val="0072166E"/>
    <w:rsid w:val="00721679"/>
    <w:rsid w:val="0072195F"/>
    <w:rsid w:val="00721D85"/>
    <w:rsid w:val="007225D7"/>
    <w:rsid w:val="00722F02"/>
    <w:rsid w:val="0072325C"/>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30E5"/>
    <w:rsid w:val="0076433C"/>
    <w:rsid w:val="007651DE"/>
    <w:rsid w:val="007661D2"/>
    <w:rsid w:val="007663F2"/>
    <w:rsid w:val="007668B1"/>
    <w:rsid w:val="0077086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2FED"/>
    <w:rsid w:val="0078317A"/>
    <w:rsid w:val="007833C3"/>
    <w:rsid w:val="007834F5"/>
    <w:rsid w:val="00783987"/>
    <w:rsid w:val="007841B9"/>
    <w:rsid w:val="007846F4"/>
    <w:rsid w:val="007850F8"/>
    <w:rsid w:val="00785352"/>
    <w:rsid w:val="00786A8F"/>
    <w:rsid w:val="00787F8F"/>
    <w:rsid w:val="00787FC5"/>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CFA"/>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0C74"/>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3AC"/>
    <w:rsid w:val="007F1496"/>
    <w:rsid w:val="007F275A"/>
    <w:rsid w:val="007F430D"/>
    <w:rsid w:val="007F51CC"/>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9F0"/>
    <w:rsid w:val="00806A8E"/>
    <w:rsid w:val="00806D18"/>
    <w:rsid w:val="008070E2"/>
    <w:rsid w:val="0080737A"/>
    <w:rsid w:val="008077EA"/>
    <w:rsid w:val="00807B5C"/>
    <w:rsid w:val="00807BD8"/>
    <w:rsid w:val="00810344"/>
    <w:rsid w:val="008103DB"/>
    <w:rsid w:val="0081040C"/>
    <w:rsid w:val="008112DA"/>
    <w:rsid w:val="008120F8"/>
    <w:rsid w:val="00812434"/>
    <w:rsid w:val="008125C7"/>
    <w:rsid w:val="00812701"/>
    <w:rsid w:val="008134EB"/>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1C2"/>
    <w:rsid w:val="00821285"/>
    <w:rsid w:val="0082200C"/>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3643"/>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0B2F"/>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84D"/>
    <w:rsid w:val="00847CEE"/>
    <w:rsid w:val="00847D54"/>
    <w:rsid w:val="00847D73"/>
    <w:rsid w:val="00850433"/>
    <w:rsid w:val="008505D7"/>
    <w:rsid w:val="008509C9"/>
    <w:rsid w:val="00850D45"/>
    <w:rsid w:val="00852E67"/>
    <w:rsid w:val="008534F2"/>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A7D"/>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8DB"/>
    <w:rsid w:val="008B6932"/>
    <w:rsid w:val="008B7257"/>
    <w:rsid w:val="008B77F7"/>
    <w:rsid w:val="008B7B1D"/>
    <w:rsid w:val="008C004E"/>
    <w:rsid w:val="008C0215"/>
    <w:rsid w:val="008C0264"/>
    <w:rsid w:val="008C0DEC"/>
    <w:rsid w:val="008C0F9C"/>
    <w:rsid w:val="008C10DA"/>
    <w:rsid w:val="008C125E"/>
    <w:rsid w:val="008C23A2"/>
    <w:rsid w:val="008C333F"/>
    <w:rsid w:val="008C3ACC"/>
    <w:rsid w:val="008C47D7"/>
    <w:rsid w:val="008C5B9A"/>
    <w:rsid w:val="008C604E"/>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570"/>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D5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9A8"/>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3CED"/>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1DE"/>
    <w:rsid w:val="0094443D"/>
    <w:rsid w:val="00944DEB"/>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2789"/>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37D3"/>
    <w:rsid w:val="00964255"/>
    <w:rsid w:val="00964583"/>
    <w:rsid w:val="00965077"/>
    <w:rsid w:val="009657FE"/>
    <w:rsid w:val="00965DC9"/>
    <w:rsid w:val="00967551"/>
    <w:rsid w:val="00970040"/>
    <w:rsid w:val="00970BDC"/>
    <w:rsid w:val="00970CE1"/>
    <w:rsid w:val="00971090"/>
    <w:rsid w:val="00971980"/>
    <w:rsid w:val="00971DBA"/>
    <w:rsid w:val="00971F5E"/>
    <w:rsid w:val="00972636"/>
    <w:rsid w:val="00972911"/>
    <w:rsid w:val="00972BB6"/>
    <w:rsid w:val="00972DCB"/>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4D8D"/>
    <w:rsid w:val="0099502F"/>
    <w:rsid w:val="00995E44"/>
    <w:rsid w:val="0099731F"/>
    <w:rsid w:val="0099797E"/>
    <w:rsid w:val="009A0750"/>
    <w:rsid w:val="009A175F"/>
    <w:rsid w:val="009A17D7"/>
    <w:rsid w:val="009A2A54"/>
    <w:rsid w:val="009A3970"/>
    <w:rsid w:val="009A3C45"/>
    <w:rsid w:val="009A4651"/>
    <w:rsid w:val="009A49A2"/>
    <w:rsid w:val="009A4D02"/>
    <w:rsid w:val="009A661A"/>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0F3"/>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1E72"/>
    <w:rsid w:val="009F230A"/>
    <w:rsid w:val="009F29C8"/>
    <w:rsid w:val="009F36F2"/>
    <w:rsid w:val="009F4335"/>
    <w:rsid w:val="009F48F8"/>
    <w:rsid w:val="009F59B4"/>
    <w:rsid w:val="009F5D82"/>
    <w:rsid w:val="009F603A"/>
    <w:rsid w:val="009F6649"/>
    <w:rsid w:val="009F6745"/>
    <w:rsid w:val="009F6AE3"/>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742"/>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B5B"/>
    <w:rsid w:val="00A25C0A"/>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4DCF"/>
    <w:rsid w:val="00A364F4"/>
    <w:rsid w:val="00A36FC4"/>
    <w:rsid w:val="00A37241"/>
    <w:rsid w:val="00A37AC0"/>
    <w:rsid w:val="00A40A6D"/>
    <w:rsid w:val="00A40FEA"/>
    <w:rsid w:val="00A410FB"/>
    <w:rsid w:val="00A4245E"/>
    <w:rsid w:val="00A429AA"/>
    <w:rsid w:val="00A43127"/>
    <w:rsid w:val="00A431F8"/>
    <w:rsid w:val="00A43200"/>
    <w:rsid w:val="00A44F91"/>
    <w:rsid w:val="00A45827"/>
    <w:rsid w:val="00A4745D"/>
    <w:rsid w:val="00A50122"/>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4FC"/>
    <w:rsid w:val="00A70515"/>
    <w:rsid w:val="00A70A64"/>
    <w:rsid w:val="00A71D26"/>
    <w:rsid w:val="00A71E21"/>
    <w:rsid w:val="00A722EA"/>
    <w:rsid w:val="00A728D6"/>
    <w:rsid w:val="00A73068"/>
    <w:rsid w:val="00A7354A"/>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6906"/>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5D70"/>
    <w:rsid w:val="00AD602B"/>
    <w:rsid w:val="00AD693F"/>
    <w:rsid w:val="00AD6EBE"/>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AB"/>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A84"/>
    <w:rsid w:val="00B00C15"/>
    <w:rsid w:val="00B00EDD"/>
    <w:rsid w:val="00B01117"/>
    <w:rsid w:val="00B01816"/>
    <w:rsid w:val="00B01C49"/>
    <w:rsid w:val="00B023E6"/>
    <w:rsid w:val="00B0253D"/>
    <w:rsid w:val="00B03F02"/>
    <w:rsid w:val="00B04483"/>
    <w:rsid w:val="00B044CF"/>
    <w:rsid w:val="00B048D4"/>
    <w:rsid w:val="00B04EC5"/>
    <w:rsid w:val="00B05290"/>
    <w:rsid w:val="00B05F1C"/>
    <w:rsid w:val="00B0637D"/>
    <w:rsid w:val="00B06921"/>
    <w:rsid w:val="00B06B40"/>
    <w:rsid w:val="00B07178"/>
    <w:rsid w:val="00B07386"/>
    <w:rsid w:val="00B0757A"/>
    <w:rsid w:val="00B075C2"/>
    <w:rsid w:val="00B07D3B"/>
    <w:rsid w:val="00B10735"/>
    <w:rsid w:val="00B10832"/>
    <w:rsid w:val="00B128D7"/>
    <w:rsid w:val="00B12D6A"/>
    <w:rsid w:val="00B12F87"/>
    <w:rsid w:val="00B14208"/>
    <w:rsid w:val="00B14745"/>
    <w:rsid w:val="00B14828"/>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5CBC"/>
    <w:rsid w:val="00B66188"/>
    <w:rsid w:val="00B66766"/>
    <w:rsid w:val="00B66E78"/>
    <w:rsid w:val="00B66EC0"/>
    <w:rsid w:val="00B70854"/>
    <w:rsid w:val="00B712A1"/>
    <w:rsid w:val="00B72124"/>
    <w:rsid w:val="00B72140"/>
    <w:rsid w:val="00B7231F"/>
    <w:rsid w:val="00B72499"/>
    <w:rsid w:val="00B7441F"/>
    <w:rsid w:val="00B745E0"/>
    <w:rsid w:val="00B755FD"/>
    <w:rsid w:val="00B7658D"/>
    <w:rsid w:val="00B76F26"/>
    <w:rsid w:val="00B778AA"/>
    <w:rsid w:val="00B80693"/>
    <w:rsid w:val="00B806A3"/>
    <w:rsid w:val="00B81794"/>
    <w:rsid w:val="00B825DB"/>
    <w:rsid w:val="00B82F31"/>
    <w:rsid w:val="00B83748"/>
    <w:rsid w:val="00B84451"/>
    <w:rsid w:val="00B84464"/>
    <w:rsid w:val="00B848D7"/>
    <w:rsid w:val="00B852B5"/>
    <w:rsid w:val="00B86269"/>
    <w:rsid w:val="00B86653"/>
    <w:rsid w:val="00B86B2D"/>
    <w:rsid w:val="00B872BE"/>
    <w:rsid w:val="00B90898"/>
    <w:rsid w:val="00B909B0"/>
    <w:rsid w:val="00B90B7A"/>
    <w:rsid w:val="00B92633"/>
    <w:rsid w:val="00B92B00"/>
    <w:rsid w:val="00B92BD1"/>
    <w:rsid w:val="00B92DF7"/>
    <w:rsid w:val="00B9310A"/>
    <w:rsid w:val="00B934CD"/>
    <w:rsid w:val="00B935A4"/>
    <w:rsid w:val="00B93669"/>
    <w:rsid w:val="00B93D6F"/>
    <w:rsid w:val="00B93DC1"/>
    <w:rsid w:val="00B93E60"/>
    <w:rsid w:val="00B94097"/>
    <w:rsid w:val="00B94DD0"/>
    <w:rsid w:val="00B94F27"/>
    <w:rsid w:val="00B950EB"/>
    <w:rsid w:val="00B95415"/>
    <w:rsid w:val="00B9579A"/>
    <w:rsid w:val="00B95CDE"/>
    <w:rsid w:val="00B96062"/>
    <w:rsid w:val="00B96750"/>
    <w:rsid w:val="00B96992"/>
    <w:rsid w:val="00B975C2"/>
    <w:rsid w:val="00BA0045"/>
    <w:rsid w:val="00BA070F"/>
    <w:rsid w:val="00BA0B91"/>
    <w:rsid w:val="00BA18D2"/>
    <w:rsid w:val="00BA1B7C"/>
    <w:rsid w:val="00BA1B86"/>
    <w:rsid w:val="00BA1EE3"/>
    <w:rsid w:val="00BA216E"/>
    <w:rsid w:val="00BA2DFD"/>
    <w:rsid w:val="00BA3436"/>
    <w:rsid w:val="00BA34C9"/>
    <w:rsid w:val="00BA3F15"/>
    <w:rsid w:val="00BA5789"/>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80B"/>
    <w:rsid w:val="00BC098C"/>
    <w:rsid w:val="00BC0C83"/>
    <w:rsid w:val="00BC0EB0"/>
    <w:rsid w:val="00BC1209"/>
    <w:rsid w:val="00BC15B6"/>
    <w:rsid w:val="00BC279E"/>
    <w:rsid w:val="00BC2E2D"/>
    <w:rsid w:val="00BC3344"/>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A02"/>
    <w:rsid w:val="00BF40A8"/>
    <w:rsid w:val="00BF49E1"/>
    <w:rsid w:val="00BF5103"/>
    <w:rsid w:val="00BF520C"/>
    <w:rsid w:val="00BF58C8"/>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1E3"/>
    <w:rsid w:val="00C432F5"/>
    <w:rsid w:val="00C43598"/>
    <w:rsid w:val="00C47419"/>
    <w:rsid w:val="00C515F6"/>
    <w:rsid w:val="00C517EC"/>
    <w:rsid w:val="00C52110"/>
    <w:rsid w:val="00C524F3"/>
    <w:rsid w:val="00C52CCA"/>
    <w:rsid w:val="00C530AA"/>
    <w:rsid w:val="00C537C8"/>
    <w:rsid w:val="00C541D2"/>
    <w:rsid w:val="00C549FE"/>
    <w:rsid w:val="00C54E62"/>
    <w:rsid w:val="00C556C7"/>
    <w:rsid w:val="00C55AB5"/>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0D2"/>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0FE5"/>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5E"/>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4D7F"/>
    <w:rsid w:val="00CD5113"/>
    <w:rsid w:val="00CD5AF7"/>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90A"/>
    <w:rsid w:val="00CE2B85"/>
    <w:rsid w:val="00CE3AA7"/>
    <w:rsid w:val="00CE59DF"/>
    <w:rsid w:val="00CE5EB7"/>
    <w:rsid w:val="00CE7474"/>
    <w:rsid w:val="00CE76F4"/>
    <w:rsid w:val="00CE7A4B"/>
    <w:rsid w:val="00CF010A"/>
    <w:rsid w:val="00CF073B"/>
    <w:rsid w:val="00CF0B1C"/>
    <w:rsid w:val="00CF0D80"/>
    <w:rsid w:val="00CF18B0"/>
    <w:rsid w:val="00CF1EA4"/>
    <w:rsid w:val="00CF2845"/>
    <w:rsid w:val="00CF285C"/>
    <w:rsid w:val="00CF285D"/>
    <w:rsid w:val="00CF2E7B"/>
    <w:rsid w:val="00CF30D2"/>
    <w:rsid w:val="00CF31CC"/>
    <w:rsid w:val="00CF36DB"/>
    <w:rsid w:val="00CF4D94"/>
    <w:rsid w:val="00CF53F3"/>
    <w:rsid w:val="00CF54E5"/>
    <w:rsid w:val="00CF5FDE"/>
    <w:rsid w:val="00CF63DD"/>
    <w:rsid w:val="00CF65B9"/>
    <w:rsid w:val="00CF69C5"/>
    <w:rsid w:val="00CF759C"/>
    <w:rsid w:val="00CF7D73"/>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469"/>
    <w:rsid w:val="00D47564"/>
    <w:rsid w:val="00D47D25"/>
    <w:rsid w:val="00D50120"/>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57052"/>
    <w:rsid w:val="00D60342"/>
    <w:rsid w:val="00D6117B"/>
    <w:rsid w:val="00D62C6D"/>
    <w:rsid w:val="00D62CD8"/>
    <w:rsid w:val="00D62D6D"/>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3843"/>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2A08"/>
    <w:rsid w:val="00D8324C"/>
    <w:rsid w:val="00D83FDD"/>
    <w:rsid w:val="00D84977"/>
    <w:rsid w:val="00D8584A"/>
    <w:rsid w:val="00D85CD8"/>
    <w:rsid w:val="00D8662D"/>
    <w:rsid w:val="00D8720A"/>
    <w:rsid w:val="00D873C3"/>
    <w:rsid w:val="00D90931"/>
    <w:rsid w:val="00D91130"/>
    <w:rsid w:val="00D9152D"/>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6404"/>
    <w:rsid w:val="00DA779D"/>
    <w:rsid w:val="00DA783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609"/>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4D7"/>
    <w:rsid w:val="00E246DB"/>
    <w:rsid w:val="00E25241"/>
    <w:rsid w:val="00E26164"/>
    <w:rsid w:val="00E2797A"/>
    <w:rsid w:val="00E30460"/>
    <w:rsid w:val="00E31E1A"/>
    <w:rsid w:val="00E31F40"/>
    <w:rsid w:val="00E32EAE"/>
    <w:rsid w:val="00E33C49"/>
    <w:rsid w:val="00E33CB9"/>
    <w:rsid w:val="00E343BD"/>
    <w:rsid w:val="00E34711"/>
    <w:rsid w:val="00E34ED5"/>
    <w:rsid w:val="00E35645"/>
    <w:rsid w:val="00E35A26"/>
    <w:rsid w:val="00E35F16"/>
    <w:rsid w:val="00E36B2F"/>
    <w:rsid w:val="00E36F7B"/>
    <w:rsid w:val="00E37192"/>
    <w:rsid w:val="00E377D8"/>
    <w:rsid w:val="00E37AC8"/>
    <w:rsid w:val="00E408DB"/>
    <w:rsid w:val="00E40900"/>
    <w:rsid w:val="00E40AAF"/>
    <w:rsid w:val="00E416D6"/>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3C8F"/>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66EA"/>
    <w:rsid w:val="00E86AB0"/>
    <w:rsid w:val="00E86AE1"/>
    <w:rsid w:val="00E86CF6"/>
    <w:rsid w:val="00E8705C"/>
    <w:rsid w:val="00E909C5"/>
    <w:rsid w:val="00E90A7C"/>
    <w:rsid w:val="00E90CBC"/>
    <w:rsid w:val="00E912E6"/>
    <w:rsid w:val="00E916B8"/>
    <w:rsid w:val="00E92AD0"/>
    <w:rsid w:val="00E92FE3"/>
    <w:rsid w:val="00E939DB"/>
    <w:rsid w:val="00E94956"/>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51B"/>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E3C"/>
    <w:rsid w:val="00EF366C"/>
    <w:rsid w:val="00EF3C94"/>
    <w:rsid w:val="00EF47AF"/>
    <w:rsid w:val="00EF4D13"/>
    <w:rsid w:val="00EF5BC9"/>
    <w:rsid w:val="00EF5F75"/>
    <w:rsid w:val="00EF66B4"/>
    <w:rsid w:val="00EF72D2"/>
    <w:rsid w:val="00EF74BA"/>
    <w:rsid w:val="00EF74F9"/>
    <w:rsid w:val="00EF7C60"/>
    <w:rsid w:val="00F0068F"/>
    <w:rsid w:val="00F00F67"/>
    <w:rsid w:val="00F01AFB"/>
    <w:rsid w:val="00F022A2"/>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51"/>
    <w:rsid w:val="00F16BFB"/>
    <w:rsid w:val="00F170E5"/>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374EB"/>
    <w:rsid w:val="00F4013A"/>
    <w:rsid w:val="00F40436"/>
    <w:rsid w:val="00F40694"/>
    <w:rsid w:val="00F42BC0"/>
    <w:rsid w:val="00F434B2"/>
    <w:rsid w:val="00F437E7"/>
    <w:rsid w:val="00F44817"/>
    <w:rsid w:val="00F44BDF"/>
    <w:rsid w:val="00F45965"/>
    <w:rsid w:val="00F45CDE"/>
    <w:rsid w:val="00F46CC0"/>
    <w:rsid w:val="00F47714"/>
    <w:rsid w:val="00F47E15"/>
    <w:rsid w:val="00F50A34"/>
    <w:rsid w:val="00F50F32"/>
    <w:rsid w:val="00F5110D"/>
    <w:rsid w:val="00F51233"/>
    <w:rsid w:val="00F51241"/>
    <w:rsid w:val="00F5187D"/>
    <w:rsid w:val="00F51D8F"/>
    <w:rsid w:val="00F52074"/>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2F4E"/>
    <w:rsid w:val="00F65E8D"/>
    <w:rsid w:val="00F66453"/>
    <w:rsid w:val="00F66571"/>
    <w:rsid w:val="00F6680C"/>
    <w:rsid w:val="00F66838"/>
    <w:rsid w:val="00F6713A"/>
    <w:rsid w:val="00F671F0"/>
    <w:rsid w:val="00F67E43"/>
    <w:rsid w:val="00F67F1F"/>
    <w:rsid w:val="00F7004D"/>
    <w:rsid w:val="00F7012E"/>
    <w:rsid w:val="00F7028F"/>
    <w:rsid w:val="00F70485"/>
    <w:rsid w:val="00F7084C"/>
    <w:rsid w:val="00F70943"/>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976"/>
    <w:rsid w:val="00F859E5"/>
    <w:rsid w:val="00F85A0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615E"/>
    <w:rsid w:val="00F979B7"/>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81"/>
    <w:rsid w:val="00FA736E"/>
    <w:rsid w:val="00FA7FE0"/>
    <w:rsid w:val="00FB029F"/>
    <w:rsid w:val="00FB06B4"/>
    <w:rsid w:val="00FB0877"/>
    <w:rsid w:val="00FB0DCA"/>
    <w:rsid w:val="00FB1A91"/>
    <w:rsid w:val="00FB241F"/>
    <w:rsid w:val="00FB38DB"/>
    <w:rsid w:val="00FB3A04"/>
    <w:rsid w:val="00FB3A69"/>
    <w:rsid w:val="00FB3E5D"/>
    <w:rsid w:val="00FB4096"/>
    <w:rsid w:val="00FB4864"/>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3DB"/>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qFormat/>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uiPriority w:val="99"/>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E5C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0</TotalTime>
  <Pages>6</Pages>
  <Words>1875</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12543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2</cp:revision>
  <cp:lastPrinted>2016-03-25T21:53:00Z</cp:lastPrinted>
  <dcterms:created xsi:type="dcterms:W3CDTF">2022-09-30T13:14:00Z</dcterms:created>
  <dcterms:modified xsi:type="dcterms:W3CDTF">2022-09-30T13:14:00Z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ies>
</file>